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F1" w:rsidRDefault="00FE15F1" w:rsidP="00FE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15F1" w:rsidRDefault="00AB756F" w:rsidP="00FE15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расчитываемой за 2019</w:t>
      </w:r>
      <w:r w:rsidR="00FE15F1">
        <w:rPr>
          <w:rFonts w:ascii="Times New Roman" w:hAnsi="Times New Roman" w:cs="Times New Roman"/>
          <w:b/>
          <w:sz w:val="28"/>
          <w:szCs w:val="28"/>
        </w:rPr>
        <w:t xml:space="preserve"> год среднемесячной заработной плате директора муниципального бюджетного учреждения  культуры</w:t>
      </w:r>
    </w:p>
    <w:p w:rsidR="00FE15F1" w:rsidRDefault="00FE15F1" w:rsidP="00FE15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 культуры Первомайского сельского поселения</w:t>
      </w:r>
    </w:p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8"/>
        <w:gridCol w:w="2182"/>
        <w:gridCol w:w="2140"/>
        <w:gridCol w:w="2741"/>
      </w:tblGrid>
      <w:tr w:rsidR="00FE15F1" w:rsidTr="00FE15F1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Среднем</w:t>
            </w:r>
            <w:r w:rsidR="00AB75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есячная заработная плата за 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год, руб.</w:t>
            </w:r>
          </w:p>
        </w:tc>
      </w:tr>
      <w:tr w:rsidR="00FE15F1" w:rsidTr="00FE15F1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Няпшаева Анна Николаевна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Дом культуры Первомайского сельского поселения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ДК Первомайского сельского поселения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AB756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55518,74</w:t>
            </w:r>
          </w:p>
        </w:tc>
      </w:tr>
    </w:tbl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0" w:rsidRDefault="006A0400"/>
    <w:sectPr w:rsidR="006A0400" w:rsidSect="0034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5F1"/>
    <w:rsid w:val="003476F5"/>
    <w:rsid w:val="006A0400"/>
    <w:rsid w:val="00AA2D19"/>
    <w:rsid w:val="00AB756F"/>
    <w:rsid w:val="00F30C5B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2018-03-27T11:33:00Z</dcterms:created>
  <dcterms:modified xsi:type="dcterms:W3CDTF">2020-03-13T10:16:00Z</dcterms:modified>
</cp:coreProperties>
</file>