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Первомайского сельского поселения</w:t>
      </w:r>
      <w:r w:rsidR="00834685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>Администрацией Первомайского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>вию коррупции в Администрации Первомайского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 w:rsidR="00B825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>Проведен анализ действующих в Администрации Первомайского сельского поселения  антикоррупционных программ. Постановлением № 75 от 01.10.2013 «Об утверждении  целевой  программы «Обеспечение  общественного порядка и противодействие преступности Первомайского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>Противодействие коррупции  в   Первомайском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Первомайском сельском поселении. 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Первомайского 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Первомайского сельского поселения;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 целях противодействия коррупции разработана и утверждена постановлением Главы Администрации Первомайского сельского поселения муниципальная программа от  10.12.2018г. № 126  «Обеспечение общественного порядка и противодействие преступности Первомайского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>, подпрограммой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Первомайском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Первомайского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>Первомайского 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финансирования подпрограммы составляет   726,0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Обращений граждан по вопросам противодействия коррупции по телефону «горячей линии» в Администрацию Первомайс</w:t>
      </w:r>
      <w:r w:rsidR="00834685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Администрации Первомайского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Муниципальные служащие (7 человек) предоставили </w:t>
      </w:r>
      <w:r w:rsidRPr="001D2215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своих, а также своих супругов и несовершеннолетних детей в установленый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Первомайского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834685">
        <w:rPr>
          <w:rFonts w:ascii="Times New Roman" w:hAnsi="Times New Roman"/>
          <w:sz w:val="24"/>
          <w:szCs w:val="24"/>
        </w:rPr>
        <w:t xml:space="preserve">несовершеннолетних детей за 2019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Первомайского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контроль за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>Администрацию Первомай</w:t>
      </w:r>
      <w:r w:rsidR="00834685">
        <w:rPr>
          <w:rFonts w:ascii="Times New Roman" w:hAnsi="Times New Roman" w:cs="Times New Roman"/>
          <w:sz w:val="24"/>
          <w:szCs w:val="24"/>
        </w:rPr>
        <w:t>ского сельского поселения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Уведомлений муниципальных служащих о фактах обращений в целях склонения к совершению коррупционных правонарушений в Администрацию Первомайского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>Уведомлений муниципальных служащих о намерении выполнять иную оплачиваемую работу, в Администрацию Первомайского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Проекты НПА Администрации Первомайского 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Первомайского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Первомайского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Закупка товаров, работ и услуг для обеспечения муниципальных нужд в Администрации Первомайского 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№ 158 от 31.12.2015г. «Об утверждении антикоррупционного стандарта в сфере </w:t>
      </w:r>
      <w:r>
        <w:rPr>
          <w:rFonts w:ascii="Times New Roman" w:hAnsi="Times New Roman"/>
          <w:sz w:val="24"/>
          <w:szCs w:val="24"/>
        </w:rPr>
        <w:lastRenderedPageBreak/>
        <w:t>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D2215">
        <w:rPr>
          <w:rFonts w:ascii="Times New Roman" w:hAnsi="Times New Roman"/>
          <w:sz w:val="24"/>
          <w:szCs w:val="24"/>
        </w:rPr>
        <w:t>Первомайского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Фактов коррупции в органах местного самоуправления Администрации Первомайс</w:t>
      </w:r>
      <w:r w:rsidR="00834685">
        <w:rPr>
          <w:rFonts w:ascii="Times New Roman" w:hAnsi="Times New Roman"/>
          <w:sz w:val="24"/>
          <w:szCs w:val="24"/>
        </w:rPr>
        <w:t>кого сельского поселения за 2019</w:t>
      </w:r>
      <w:r w:rsidRPr="001D2215">
        <w:rPr>
          <w:rFonts w:ascii="Times New Roman" w:hAnsi="Times New Roman"/>
          <w:sz w:val="24"/>
          <w:szCs w:val="24"/>
        </w:rPr>
        <w:t xml:space="preserve"> год-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Среди населения Первомайского сельского поселения ( в т.ч. – среди получателей муниц</w:t>
      </w:r>
      <w:r w:rsidR="00834685">
        <w:rPr>
          <w:rFonts w:ascii="Times New Roman" w:hAnsi="Times New Roman"/>
          <w:sz w:val="24"/>
          <w:szCs w:val="24"/>
        </w:rPr>
        <w:t>ипальных услуг) проведены в 2019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Администрации Первомайского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834685">
        <w:rPr>
          <w:rFonts w:ascii="Times New Roman" w:hAnsi="Times New Roman" w:cs="Times New Roman"/>
          <w:sz w:val="24"/>
          <w:szCs w:val="24"/>
        </w:rPr>
        <w:t>В декабре 2019</w:t>
      </w:r>
      <w:r w:rsidRPr="001D2215">
        <w:rPr>
          <w:rFonts w:ascii="Times New Roman" w:hAnsi="Times New Roman" w:cs="Times New Roman"/>
          <w:sz w:val="24"/>
          <w:szCs w:val="24"/>
        </w:rPr>
        <w:t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Первомайского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3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обучение по программе «Контрактная система в сфере закупок товаров, работ, услуг.Управление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Администрации, в МБУК ДК Первомайского сельского поселения размещены контактные телефоны антикоррупционной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834685">
        <w:rPr>
          <w:rFonts w:ascii="Times New Roman" w:hAnsi="Times New Roman"/>
          <w:sz w:val="24"/>
          <w:szCs w:val="24"/>
        </w:rPr>
        <w:t xml:space="preserve">Кашарского района. Также в 2019 </w:t>
      </w:r>
      <w:r>
        <w:rPr>
          <w:rFonts w:ascii="Times New Roman" w:hAnsi="Times New Roman"/>
          <w:sz w:val="24"/>
          <w:szCs w:val="24"/>
        </w:rPr>
        <w:t>году в Администрацию Кашарского района  предоставлялась  информация о ходе реализации мер по противодействию коррупции в Первомайском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И.А.Романченко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246D94"/>
    <w:rsid w:val="00265FAB"/>
    <w:rsid w:val="002D0633"/>
    <w:rsid w:val="002D06AC"/>
    <w:rsid w:val="00834685"/>
    <w:rsid w:val="008805DC"/>
    <w:rsid w:val="009E568E"/>
    <w:rsid w:val="00A76414"/>
    <w:rsid w:val="00B01CDD"/>
    <w:rsid w:val="00B60880"/>
    <w:rsid w:val="00B8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2019-01-28T11:05:00Z</dcterms:created>
  <dcterms:modified xsi:type="dcterms:W3CDTF">2020-03-27T09:27:00Z</dcterms:modified>
</cp:coreProperties>
</file>