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A99" w:rsidRPr="00D40A99" w:rsidRDefault="00D40A99" w:rsidP="00D40A99">
      <w:pPr>
        <w:pStyle w:val="a3"/>
      </w:pPr>
    </w:p>
    <w:p w:rsidR="00D40A99" w:rsidRPr="00D40A99" w:rsidRDefault="00D40A99" w:rsidP="00D40A99">
      <w:pPr>
        <w:tabs>
          <w:tab w:val="left" w:pos="709"/>
        </w:tabs>
        <w:suppressAutoHyphens/>
        <w:jc w:val="center"/>
        <w:outlineLvl w:val="0"/>
        <w:rPr>
          <w:sz w:val="28"/>
          <w:szCs w:val="28"/>
          <w:lang w:eastAsia="ar-SA"/>
        </w:rPr>
      </w:pPr>
      <w:r w:rsidRPr="00D40A99">
        <w:rPr>
          <w:sz w:val="28"/>
          <w:szCs w:val="28"/>
          <w:lang w:eastAsia="ar-SA"/>
        </w:rPr>
        <w:t>РОССИЙСКАЯ ФЕДЕРАЦИЯ</w:t>
      </w:r>
    </w:p>
    <w:p w:rsidR="00D40A99" w:rsidRPr="00D40A99" w:rsidRDefault="00D40A99" w:rsidP="00D40A99">
      <w:pPr>
        <w:suppressAutoHyphens/>
        <w:jc w:val="center"/>
        <w:rPr>
          <w:sz w:val="28"/>
          <w:szCs w:val="28"/>
          <w:lang w:eastAsia="ar-SA"/>
        </w:rPr>
      </w:pPr>
      <w:r w:rsidRPr="00D40A99">
        <w:rPr>
          <w:sz w:val="28"/>
          <w:szCs w:val="28"/>
          <w:lang w:eastAsia="ar-SA"/>
        </w:rPr>
        <w:t>РОСТОВСКАЯ ОБЛАСТЬ</w:t>
      </w:r>
    </w:p>
    <w:p w:rsidR="00D40A99" w:rsidRPr="00D40A99" w:rsidRDefault="00313DC7" w:rsidP="00D40A99">
      <w:pPr>
        <w:suppressAutoHyphens/>
        <w:jc w:val="center"/>
        <w:rPr>
          <w:sz w:val="28"/>
          <w:szCs w:val="28"/>
          <w:lang w:eastAsia="ar-SA"/>
        </w:rPr>
      </w:pPr>
      <w:r>
        <w:rPr>
          <w:sz w:val="28"/>
          <w:szCs w:val="28"/>
          <w:lang w:eastAsia="ar-SA"/>
        </w:rPr>
        <w:t>КАШАРСКИЙ</w:t>
      </w:r>
      <w:r w:rsidR="00D40A99" w:rsidRPr="00D40A99">
        <w:rPr>
          <w:sz w:val="28"/>
          <w:szCs w:val="28"/>
          <w:lang w:eastAsia="ar-SA"/>
        </w:rPr>
        <w:t xml:space="preserve"> РАЙОН</w:t>
      </w:r>
    </w:p>
    <w:p w:rsidR="00D40A99" w:rsidRPr="00D40A99" w:rsidRDefault="00D40A99" w:rsidP="00D40A99">
      <w:pPr>
        <w:suppressAutoHyphens/>
        <w:jc w:val="center"/>
        <w:rPr>
          <w:sz w:val="28"/>
          <w:szCs w:val="28"/>
          <w:lang w:eastAsia="ar-SA"/>
        </w:rPr>
      </w:pPr>
      <w:r w:rsidRPr="00D40A99">
        <w:rPr>
          <w:sz w:val="28"/>
          <w:szCs w:val="28"/>
          <w:lang w:eastAsia="ar-SA"/>
        </w:rPr>
        <w:t>МУНИЦИПАЛЬНОЕ ОБРАЗОВАНИЕ</w:t>
      </w:r>
    </w:p>
    <w:p w:rsidR="00D40A99" w:rsidRPr="00D40A99" w:rsidRDefault="00D40A99" w:rsidP="00D40A99">
      <w:pPr>
        <w:suppressAutoHyphens/>
        <w:jc w:val="center"/>
        <w:rPr>
          <w:sz w:val="28"/>
          <w:szCs w:val="28"/>
          <w:lang w:eastAsia="ar-SA"/>
        </w:rPr>
      </w:pPr>
      <w:r w:rsidRPr="00D40A99">
        <w:rPr>
          <w:sz w:val="28"/>
          <w:szCs w:val="28"/>
          <w:lang w:eastAsia="ar-SA"/>
        </w:rPr>
        <w:t>«</w:t>
      </w:r>
      <w:r w:rsidR="00313DC7">
        <w:rPr>
          <w:sz w:val="28"/>
          <w:szCs w:val="28"/>
          <w:lang w:eastAsia="ar-SA"/>
        </w:rPr>
        <w:t>ПЕРВОМАЙСКОЕ</w:t>
      </w:r>
      <w:r w:rsidRPr="00D40A99">
        <w:rPr>
          <w:sz w:val="28"/>
          <w:szCs w:val="28"/>
          <w:lang w:eastAsia="ar-SA"/>
        </w:rPr>
        <w:t xml:space="preserve"> СЕЛЬСКОЕ ПОСЕЛЕНИЕ»</w:t>
      </w:r>
    </w:p>
    <w:p w:rsidR="00D40A99" w:rsidRPr="00D40A99" w:rsidRDefault="00D40A99" w:rsidP="00D40A99">
      <w:pPr>
        <w:suppressAutoHyphens/>
        <w:jc w:val="center"/>
        <w:rPr>
          <w:sz w:val="28"/>
          <w:szCs w:val="28"/>
          <w:lang w:eastAsia="ar-SA"/>
        </w:rPr>
      </w:pPr>
      <w:r w:rsidRPr="00D40A99">
        <w:rPr>
          <w:sz w:val="28"/>
          <w:szCs w:val="28"/>
          <w:lang w:eastAsia="ar-SA"/>
        </w:rPr>
        <w:t xml:space="preserve">АДМИНИСТРАЦИЯ </w:t>
      </w:r>
      <w:r w:rsidR="00313DC7">
        <w:rPr>
          <w:sz w:val="28"/>
          <w:szCs w:val="28"/>
          <w:lang w:eastAsia="ar-SA"/>
        </w:rPr>
        <w:t>ПЕРВОМАЙСКОГО</w:t>
      </w:r>
      <w:r w:rsidRPr="00D40A99">
        <w:rPr>
          <w:sz w:val="28"/>
          <w:szCs w:val="28"/>
          <w:lang w:eastAsia="ar-SA"/>
        </w:rPr>
        <w:t xml:space="preserve"> СЕЛЬСКОГО ПОСЕЛЕНИЯ</w:t>
      </w:r>
    </w:p>
    <w:p w:rsidR="00D40A99" w:rsidRPr="00D40A99" w:rsidRDefault="00D40A99" w:rsidP="00D40A99">
      <w:pPr>
        <w:jc w:val="center"/>
        <w:rPr>
          <w:b/>
          <w:color w:val="000000"/>
          <w:sz w:val="27"/>
        </w:rPr>
      </w:pPr>
      <w:r w:rsidRPr="00D40A99">
        <w:rPr>
          <w:b/>
          <w:sz w:val="28"/>
          <w:szCs w:val="28"/>
        </w:rPr>
        <w:t>ПОСТАНОВЛЕНИЕ</w:t>
      </w:r>
      <w:r w:rsidR="00146638">
        <w:rPr>
          <w:b/>
          <w:sz w:val="28"/>
          <w:szCs w:val="28"/>
        </w:rPr>
        <w:t xml:space="preserve">  ПРОЕКТ</w:t>
      </w:r>
    </w:p>
    <w:p w:rsidR="00D40A99" w:rsidRPr="00D40A99" w:rsidRDefault="005B6668" w:rsidP="00D40A99">
      <w:pPr>
        <w:suppressAutoHyphens/>
        <w:spacing w:before="120"/>
        <w:jc w:val="center"/>
        <w:rPr>
          <w:color w:val="00000A"/>
          <w:sz w:val="28"/>
          <w:szCs w:val="28"/>
        </w:rPr>
      </w:pPr>
      <w:r>
        <w:rPr>
          <w:color w:val="00000A"/>
          <w:sz w:val="28"/>
          <w:szCs w:val="28"/>
          <w:highlight w:val="yellow"/>
        </w:rPr>
        <w:t xml:space="preserve">2024 г.                                                                             </w:t>
      </w:r>
    </w:p>
    <w:p w:rsidR="00D40A99" w:rsidRPr="00D40A99" w:rsidRDefault="00313DC7" w:rsidP="00D40A99">
      <w:pPr>
        <w:jc w:val="center"/>
        <w:rPr>
          <w:color w:val="000000"/>
          <w:sz w:val="27"/>
        </w:rPr>
      </w:pPr>
      <w:r>
        <w:rPr>
          <w:color w:val="000000"/>
          <w:sz w:val="27"/>
        </w:rPr>
        <w:t>с.Первомайское</w:t>
      </w:r>
    </w:p>
    <w:p w:rsidR="00A1620B" w:rsidRDefault="00A1620B" w:rsidP="00AE0722">
      <w:pPr>
        <w:pStyle w:val="a3"/>
        <w:jc w:val="center"/>
      </w:pPr>
    </w:p>
    <w:p w:rsidR="003A367F" w:rsidRPr="00D708DE" w:rsidRDefault="003A367F" w:rsidP="003A367F">
      <w:pPr>
        <w:jc w:val="center"/>
        <w:rPr>
          <w:b/>
        </w:rPr>
      </w:pPr>
      <w:r w:rsidRPr="00D708DE">
        <w:rPr>
          <w:b/>
        </w:rPr>
        <w:t xml:space="preserve">Об утверждении </w:t>
      </w:r>
    </w:p>
    <w:p w:rsidR="003A367F" w:rsidRPr="00D708DE" w:rsidRDefault="008B410B" w:rsidP="003A367F">
      <w:pPr>
        <w:jc w:val="center"/>
        <w:rPr>
          <w:b/>
        </w:rPr>
      </w:pPr>
      <w:r w:rsidRPr="00D708DE">
        <w:rPr>
          <w:b/>
        </w:rPr>
        <w:t>муниципальной</w:t>
      </w:r>
      <w:r w:rsidR="003A367F" w:rsidRPr="00D708DE">
        <w:rPr>
          <w:b/>
        </w:rPr>
        <w:t xml:space="preserve"> программы «Переселение граждан </w:t>
      </w:r>
    </w:p>
    <w:p w:rsidR="003A367F" w:rsidRPr="00D708DE" w:rsidRDefault="003A367F" w:rsidP="003A367F">
      <w:pPr>
        <w:jc w:val="center"/>
        <w:rPr>
          <w:b/>
        </w:rPr>
      </w:pPr>
      <w:r w:rsidRPr="00D708DE">
        <w:rPr>
          <w:b/>
        </w:rPr>
        <w:t>из многоквартирных домов, а также домов блокированной застройки, признанных аварийными, подлежащих сносу или реконструкции»</w:t>
      </w:r>
    </w:p>
    <w:p w:rsidR="003A367F" w:rsidRPr="00D708DE" w:rsidRDefault="003A367F" w:rsidP="003A367F">
      <w:pPr>
        <w:jc w:val="center"/>
      </w:pPr>
    </w:p>
    <w:p w:rsidR="003A367F" w:rsidRPr="00D708DE" w:rsidRDefault="003A367F" w:rsidP="003A367F">
      <w:pPr>
        <w:jc w:val="center"/>
      </w:pPr>
    </w:p>
    <w:p w:rsidR="005B6668" w:rsidRDefault="005B6668" w:rsidP="005B6668">
      <w:pPr>
        <w:autoSpaceDE w:val="0"/>
        <w:autoSpaceDN w:val="0"/>
        <w:adjustRightInd w:val="0"/>
        <w:spacing w:line="228" w:lineRule="auto"/>
        <w:ind w:firstLine="567"/>
        <w:jc w:val="both"/>
      </w:pPr>
      <w:r w:rsidRPr="00D708DE">
        <w:t xml:space="preserve">В соответствии с постановлением Администрации Первомайского сельского поселения от 12.02.2018 № 14 «Об утверждении Порядка разработки, реализации и оценки эффективности муниципальных программ Первомайского сельского поселения» (в редакции постановления </w:t>
      </w:r>
      <w:r w:rsidR="00064CF4" w:rsidRPr="00064CF4">
        <w:t xml:space="preserve">№ 10 от 11.01.2024 </w:t>
      </w:r>
      <w:r w:rsidRPr="00064CF4">
        <w:t>г.),</w:t>
      </w:r>
      <w:r w:rsidRPr="00D708DE">
        <w:t xml:space="preserve"> постановлением Администрации Первомайского сельского поселения от </w:t>
      </w:r>
      <w:r w:rsidRPr="008C3E00">
        <w:t>21.11.2018 № 106  «Об утверждении Перечня муниципальных программ Первомайского сельского поселения»</w:t>
      </w:r>
      <w:r w:rsidR="008C3E00">
        <w:t xml:space="preserve"> ( в редакции постановления № 53 от 04.03.2024 г.) </w:t>
      </w:r>
      <w:r w:rsidRPr="008C3E00">
        <w:t>,</w:t>
      </w:r>
    </w:p>
    <w:p w:rsidR="00D708DE" w:rsidRDefault="00D708DE" w:rsidP="005B6668">
      <w:pPr>
        <w:autoSpaceDE w:val="0"/>
        <w:autoSpaceDN w:val="0"/>
        <w:adjustRightInd w:val="0"/>
        <w:spacing w:line="228" w:lineRule="auto"/>
        <w:ind w:firstLine="567"/>
        <w:jc w:val="both"/>
      </w:pPr>
    </w:p>
    <w:p w:rsidR="00D708DE" w:rsidRPr="00D708DE" w:rsidRDefault="00D708DE" w:rsidP="005B6668">
      <w:pPr>
        <w:autoSpaceDE w:val="0"/>
        <w:autoSpaceDN w:val="0"/>
        <w:adjustRightInd w:val="0"/>
        <w:spacing w:line="228" w:lineRule="auto"/>
        <w:ind w:firstLine="567"/>
        <w:jc w:val="both"/>
      </w:pPr>
    </w:p>
    <w:p w:rsidR="003A367F" w:rsidRDefault="009C4673" w:rsidP="009C4673">
      <w:pPr>
        <w:ind w:firstLine="709"/>
        <w:jc w:val="center"/>
        <w:rPr>
          <w:b/>
          <w:spacing w:val="24"/>
        </w:rPr>
      </w:pPr>
      <w:r w:rsidRPr="00D708DE">
        <w:rPr>
          <w:b/>
          <w:spacing w:val="24"/>
        </w:rPr>
        <w:t>ПОСТАНОВЛЯЮ</w:t>
      </w:r>
    </w:p>
    <w:p w:rsidR="00D708DE" w:rsidRPr="00D708DE" w:rsidRDefault="00D708DE" w:rsidP="009C4673">
      <w:pPr>
        <w:ind w:firstLine="709"/>
        <w:jc w:val="center"/>
      </w:pPr>
    </w:p>
    <w:p w:rsidR="003A367F" w:rsidRPr="00D708DE" w:rsidRDefault="003A367F" w:rsidP="003A367F">
      <w:pPr>
        <w:widowControl w:val="0"/>
        <w:ind w:firstLine="709"/>
        <w:jc w:val="both"/>
      </w:pPr>
    </w:p>
    <w:p w:rsidR="00D32309" w:rsidRPr="00D708DE" w:rsidRDefault="003A367F" w:rsidP="00313DC7">
      <w:pPr>
        <w:ind w:firstLine="709"/>
        <w:jc w:val="both"/>
      </w:pPr>
      <w:r w:rsidRPr="00D708DE">
        <w:t>1. </w:t>
      </w:r>
      <w:r w:rsidR="00401EA3" w:rsidRPr="00D708DE">
        <w:t>Утвердить муниципальную</w:t>
      </w:r>
      <w:r w:rsidRPr="00D708DE">
        <w:t xml:space="preserve"> программу «Переселение граждан из многоквартирных домов, а также домов блокированной застройки, признанных аварийными, подлежащих сносу или реконструкции» согласно приложению.</w:t>
      </w:r>
    </w:p>
    <w:p w:rsidR="006932D4" w:rsidRPr="00D708DE" w:rsidRDefault="00313DC7" w:rsidP="00D32309">
      <w:pPr>
        <w:widowControl w:val="0"/>
        <w:jc w:val="both"/>
      </w:pPr>
      <w:r w:rsidRPr="00D708DE">
        <w:t xml:space="preserve">         2</w:t>
      </w:r>
      <w:r w:rsidR="009A2327" w:rsidRPr="00D708DE">
        <w:t xml:space="preserve">. </w:t>
      </w:r>
      <w:r w:rsidR="006932D4" w:rsidRPr="00D708DE">
        <w:t>Настоящее постановление подлежит официальному опубликованию и распространяется на правоотношения, возникшие с 01.01.2024 года.</w:t>
      </w:r>
    </w:p>
    <w:p w:rsidR="00D40A99" w:rsidRPr="00D708DE" w:rsidRDefault="00313DC7" w:rsidP="00D40A99">
      <w:pPr>
        <w:pStyle w:val="af"/>
        <w:widowControl w:val="0"/>
        <w:suppressAutoHyphens/>
        <w:spacing w:after="0" w:line="240" w:lineRule="auto"/>
        <w:contextualSpacing/>
        <w:jc w:val="both"/>
        <w:rPr>
          <w:rFonts w:ascii="Times New Roman" w:eastAsia="Lucida Sans Unicode" w:hAnsi="Times New Roman" w:cs="Times New Roman"/>
          <w:sz w:val="24"/>
          <w:szCs w:val="24"/>
        </w:rPr>
      </w:pPr>
      <w:r w:rsidRPr="00D708DE">
        <w:rPr>
          <w:rFonts w:ascii="Times New Roman" w:hAnsi="Times New Roman" w:cs="Times New Roman"/>
          <w:sz w:val="24"/>
          <w:szCs w:val="24"/>
        </w:rPr>
        <w:t>3</w:t>
      </w:r>
      <w:r w:rsidR="003A367F" w:rsidRPr="00D708DE">
        <w:rPr>
          <w:rFonts w:ascii="Times New Roman" w:hAnsi="Times New Roman" w:cs="Times New Roman"/>
          <w:sz w:val="24"/>
          <w:szCs w:val="24"/>
        </w:rPr>
        <w:t>. </w:t>
      </w:r>
      <w:r w:rsidR="00D40A99" w:rsidRPr="00D708DE">
        <w:rPr>
          <w:rFonts w:ascii="Times New Roman" w:eastAsia="Lucida Sans Unicode" w:hAnsi="Times New Roman" w:cs="Times New Roman"/>
          <w:sz w:val="24"/>
          <w:szCs w:val="24"/>
        </w:rPr>
        <w:t>Контроль за исполнением данного постановления оставляю за собой.</w:t>
      </w:r>
    </w:p>
    <w:p w:rsidR="00A1620B" w:rsidRDefault="00A1620B" w:rsidP="00D40A99">
      <w:pPr>
        <w:keepNext/>
        <w:outlineLvl w:val="1"/>
      </w:pPr>
    </w:p>
    <w:p w:rsidR="00D708DE" w:rsidRDefault="00D708DE" w:rsidP="00D40A99">
      <w:pPr>
        <w:keepNext/>
        <w:outlineLvl w:val="1"/>
      </w:pPr>
    </w:p>
    <w:p w:rsidR="00D708DE" w:rsidRDefault="00D708DE" w:rsidP="00D40A99">
      <w:pPr>
        <w:keepNext/>
        <w:outlineLvl w:val="1"/>
      </w:pPr>
    </w:p>
    <w:p w:rsidR="00D708DE" w:rsidRDefault="00D708DE" w:rsidP="00D40A99">
      <w:pPr>
        <w:keepNext/>
        <w:outlineLvl w:val="1"/>
      </w:pPr>
    </w:p>
    <w:p w:rsidR="00D708DE" w:rsidRDefault="00D708DE" w:rsidP="00D40A99">
      <w:pPr>
        <w:keepNext/>
        <w:outlineLvl w:val="1"/>
      </w:pPr>
    </w:p>
    <w:p w:rsidR="00D708DE" w:rsidRPr="00D708DE" w:rsidRDefault="00D708DE" w:rsidP="00D40A99">
      <w:pPr>
        <w:keepNext/>
        <w:outlineLvl w:val="1"/>
      </w:pPr>
    </w:p>
    <w:p w:rsidR="00A1620B" w:rsidRPr="00D708DE" w:rsidRDefault="00A1620B" w:rsidP="0076283B">
      <w:pPr>
        <w:ind w:right="-2"/>
        <w:jc w:val="both"/>
      </w:pPr>
      <w:r w:rsidRPr="00D708DE">
        <w:t>Глав</w:t>
      </w:r>
      <w:r w:rsidR="006070BE" w:rsidRPr="00D708DE">
        <w:t>а</w:t>
      </w:r>
      <w:r w:rsidRPr="00D708DE">
        <w:t xml:space="preserve"> Администрации</w:t>
      </w:r>
    </w:p>
    <w:p w:rsidR="003A367F" w:rsidRPr="00D708DE" w:rsidRDefault="00313DC7" w:rsidP="00F261F1">
      <w:pPr>
        <w:ind w:right="-2"/>
        <w:jc w:val="both"/>
      </w:pPr>
      <w:r w:rsidRPr="00D708DE">
        <w:t>Первомайского</w:t>
      </w:r>
      <w:r w:rsidR="00D40A99" w:rsidRPr="00D708DE">
        <w:t xml:space="preserve"> сельского</w:t>
      </w:r>
      <w:r w:rsidR="00A1620B" w:rsidRPr="00D708DE">
        <w:t xml:space="preserve"> поселения                                         </w:t>
      </w:r>
      <w:r w:rsidRPr="00D708DE">
        <w:t>И.А.Романченко</w:t>
      </w:r>
    </w:p>
    <w:p w:rsidR="00D32309" w:rsidRPr="00D708DE" w:rsidRDefault="00D32309" w:rsidP="00F261F1">
      <w:pPr>
        <w:ind w:right="-2"/>
        <w:jc w:val="both"/>
      </w:pPr>
    </w:p>
    <w:p w:rsidR="00360709" w:rsidRPr="00EC0488" w:rsidRDefault="00360709" w:rsidP="00360709">
      <w:pPr>
        <w:rPr>
          <w:sz w:val="28"/>
          <w:szCs w:val="28"/>
        </w:rPr>
      </w:pPr>
    </w:p>
    <w:p w:rsidR="00360709" w:rsidRPr="00EC0488" w:rsidRDefault="00360709" w:rsidP="00360709">
      <w:pPr>
        <w:rPr>
          <w:sz w:val="28"/>
          <w:szCs w:val="28"/>
        </w:rPr>
      </w:pPr>
    </w:p>
    <w:p w:rsidR="003A367F" w:rsidRPr="00EC0488" w:rsidRDefault="003A367F" w:rsidP="00360709">
      <w:pPr>
        <w:rPr>
          <w:sz w:val="28"/>
          <w:szCs w:val="28"/>
        </w:rPr>
      </w:pPr>
    </w:p>
    <w:p w:rsidR="00A1620B" w:rsidRDefault="00A1620B" w:rsidP="00F261F1">
      <w:pPr>
        <w:ind w:right="-2"/>
        <w:jc w:val="both"/>
        <w:rPr>
          <w:sz w:val="28"/>
          <w:szCs w:val="28"/>
        </w:rPr>
      </w:pPr>
    </w:p>
    <w:p w:rsidR="008B410B" w:rsidRDefault="008B410B" w:rsidP="00F261F1">
      <w:pPr>
        <w:ind w:right="-2"/>
        <w:jc w:val="both"/>
        <w:rPr>
          <w:sz w:val="28"/>
          <w:szCs w:val="28"/>
        </w:rPr>
      </w:pPr>
    </w:p>
    <w:p w:rsidR="008B410B" w:rsidRDefault="008B410B" w:rsidP="00F261F1">
      <w:pPr>
        <w:ind w:right="-2"/>
        <w:jc w:val="both"/>
        <w:rPr>
          <w:sz w:val="28"/>
          <w:szCs w:val="28"/>
        </w:rPr>
      </w:pPr>
    </w:p>
    <w:p w:rsidR="008B410B" w:rsidRDefault="008B410B" w:rsidP="00F261F1">
      <w:pPr>
        <w:ind w:right="-2"/>
        <w:jc w:val="both"/>
        <w:rPr>
          <w:sz w:val="28"/>
          <w:szCs w:val="28"/>
        </w:rPr>
      </w:pPr>
    </w:p>
    <w:p w:rsidR="008B410B" w:rsidRDefault="008B410B" w:rsidP="00F261F1">
      <w:pPr>
        <w:ind w:right="-2"/>
        <w:jc w:val="both"/>
        <w:rPr>
          <w:sz w:val="28"/>
          <w:szCs w:val="28"/>
        </w:rPr>
      </w:pPr>
    </w:p>
    <w:p w:rsidR="006070BE" w:rsidRDefault="006070BE" w:rsidP="00313DC7">
      <w:pPr>
        <w:rPr>
          <w:color w:val="000000"/>
          <w:sz w:val="28"/>
          <w:szCs w:val="20"/>
        </w:rPr>
      </w:pPr>
    </w:p>
    <w:p w:rsidR="006070BE" w:rsidRDefault="006070BE" w:rsidP="008B410B">
      <w:pPr>
        <w:ind w:left="6237"/>
        <w:jc w:val="center"/>
        <w:rPr>
          <w:color w:val="000000"/>
          <w:sz w:val="28"/>
          <w:szCs w:val="20"/>
        </w:rPr>
      </w:pPr>
    </w:p>
    <w:p w:rsidR="00466D59" w:rsidRDefault="00466D59" w:rsidP="008B410B">
      <w:pPr>
        <w:ind w:left="6237"/>
        <w:jc w:val="center"/>
        <w:rPr>
          <w:color w:val="000000"/>
          <w:sz w:val="28"/>
          <w:szCs w:val="20"/>
        </w:rPr>
      </w:pPr>
    </w:p>
    <w:p w:rsidR="00466D59" w:rsidRDefault="00466D59" w:rsidP="008B410B">
      <w:pPr>
        <w:ind w:left="6237"/>
        <w:jc w:val="center"/>
        <w:rPr>
          <w:color w:val="000000"/>
          <w:sz w:val="28"/>
          <w:szCs w:val="20"/>
        </w:rPr>
      </w:pPr>
    </w:p>
    <w:p w:rsidR="003A367F" w:rsidRPr="00D708DE" w:rsidRDefault="003A367F" w:rsidP="008B410B">
      <w:pPr>
        <w:ind w:left="6237"/>
        <w:jc w:val="center"/>
        <w:rPr>
          <w:color w:val="000000"/>
        </w:rPr>
      </w:pPr>
      <w:r w:rsidRPr="00D708DE">
        <w:rPr>
          <w:color w:val="000000"/>
        </w:rPr>
        <w:t>Приложение</w:t>
      </w:r>
    </w:p>
    <w:p w:rsidR="003A367F" w:rsidRPr="00D708DE" w:rsidRDefault="003A367F" w:rsidP="008B410B">
      <w:pPr>
        <w:ind w:left="6237"/>
        <w:jc w:val="center"/>
        <w:rPr>
          <w:color w:val="000000"/>
        </w:rPr>
      </w:pPr>
      <w:r w:rsidRPr="00D708DE">
        <w:rPr>
          <w:color w:val="000000"/>
        </w:rPr>
        <w:t>к постановлению</w:t>
      </w:r>
    </w:p>
    <w:p w:rsidR="003A367F" w:rsidRPr="00D708DE" w:rsidRDefault="003A367F" w:rsidP="008B410B">
      <w:pPr>
        <w:ind w:left="6237"/>
        <w:jc w:val="center"/>
        <w:rPr>
          <w:color w:val="000000"/>
        </w:rPr>
      </w:pPr>
      <w:r w:rsidRPr="00D708DE">
        <w:rPr>
          <w:color w:val="000000"/>
        </w:rPr>
        <w:t xml:space="preserve">Администрации </w:t>
      </w:r>
      <w:r w:rsidR="00313DC7" w:rsidRPr="00D708DE">
        <w:rPr>
          <w:color w:val="000000"/>
        </w:rPr>
        <w:t>Первомайского</w:t>
      </w:r>
      <w:r w:rsidR="009C075A" w:rsidRPr="00D708DE">
        <w:rPr>
          <w:color w:val="000000"/>
        </w:rPr>
        <w:t xml:space="preserve"> сельского</w:t>
      </w:r>
      <w:r w:rsidRPr="00D708DE">
        <w:rPr>
          <w:color w:val="000000"/>
        </w:rPr>
        <w:t xml:space="preserve"> поселения</w:t>
      </w:r>
    </w:p>
    <w:p w:rsidR="003A367F" w:rsidRPr="00D708DE" w:rsidRDefault="003A367F" w:rsidP="008B410B">
      <w:pPr>
        <w:ind w:left="6237"/>
        <w:jc w:val="center"/>
        <w:rPr>
          <w:color w:val="000000"/>
        </w:rPr>
      </w:pPr>
      <w:r w:rsidRPr="00D708DE">
        <w:rPr>
          <w:color w:val="000000"/>
        </w:rPr>
        <w:t xml:space="preserve">от </w:t>
      </w:r>
      <w:r w:rsidR="00401EA3" w:rsidRPr="00D708DE">
        <w:rPr>
          <w:color w:val="000000"/>
          <w:highlight w:val="yellow"/>
        </w:rPr>
        <w:t>__.__.2024</w:t>
      </w:r>
      <w:r w:rsidRPr="00D708DE">
        <w:rPr>
          <w:color w:val="000000"/>
          <w:highlight w:val="yellow"/>
        </w:rPr>
        <w:t xml:space="preserve"> №</w:t>
      </w:r>
      <w:bookmarkStart w:id="0" w:name="_GoBack"/>
      <w:bookmarkEnd w:id="0"/>
      <w:r w:rsidR="00401EA3" w:rsidRPr="00D708DE">
        <w:rPr>
          <w:color w:val="000000"/>
        </w:rPr>
        <w:t>___</w:t>
      </w:r>
    </w:p>
    <w:p w:rsidR="003A367F" w:rsidRPr="00D708DE" w:rsidRDefault="003A367F" w:rsidP="003A367F">
      <w:pPr>
        <w:jc w:val="center"/>
        <w:rPr>
          <w:color w:val="000000"/>
        </w:rPr>
      </w:pPr>
    </w:p>
    <w:p w:rsidR="003A367F" w:rsidRPr="00D708DE" w:rsidRDefault="008B410B" w:rsidP="003A367F">
      <w:pPr>
        <w:jc w:val="center"/>
        <w:rPr>
          <w:color w:val="000000"/>
        </w:rPr>
      </w:pPr>
      <w:r w:rsidRPr="00D708DE">
        <w:rPr>
          <w:color w:val="000000"/>
        </w:rPr>
        <w:t xml:space="preserve">МУНИЦИПАЛЬНАЯ </w:t>
      </w:r>
      <w:r w:rsidR="003A367F" w:rsidRPr="00D708DE">
        <w:rPr>
          <w:color w:val="000000"/>
        </w:rPr>
        <w:t xml:space="preserve"> ПРОГРАММА </w:t>
      </w:r>
    </w:p>
    <w:p w:rsidR="003A367F" w:rsidRPr="00D708DE" w:rsidRDefault="003A367F" w:rsidP="003A367F">
      <w:pPr>
        <w:jc w:val="center"/>
        <w:rPr>
          <w:color w:val="000000"/>
        </w:rPr>
      </w:pPr>
      <w:r w:rsidRPr="00D708DE">
        <w:rPr>
          <w:color w:val="000000"/>
        </w:rPr>
        <w:t xml:space="preserve">«Переселение граждан из многоквартирных домов, </w:t>
      </w:r>
    </w:p>
    <w:p w:rsidR="003A367F" w:rsidRPr="00D708DE" w:rsidRDefault="003A367F" w:rsidP="003A367F">
      <w:pPr>
        <w:jc w:val="center"/>
        <w:rPr>
          <w:color w:val="000000"/>
        </w:rPr>
      </w:pPr>
      <w:r w:rsidRPr="00D708DE">
        <w:rPr>
          <w:color w:val="000000"/>
        </w:rPr>
        <w:t>а также домов блокированной застройки, признанных аварийными, подлежащих сносу или реконструкции»</w:t>
      </w:r>
    </w:p>
    <w:p w:rsidR="003A367F" w:rsidRPr="00D708DE" w:rsidRDefault="00466D59" w:rsidP="00466D59">
      <w:pPr>
        <w:tabs>
          <w:tab w:val="left" w:pos="7200"/>
        </w:tabs>
        <w:rPr>
          <w:color w:val="000000"/>
        </w:rPr>
      </w:pPr>
      <w:r w:rsidRPr="00D708DE">
        <w:rPr>
          <w:color w:val="000000"/>
        </w:rPr>
        <w:tab/>
      </w:r>
    </w:p>
    <w:p w:rsidR="003A367F" w:rsidRPr="00D708DE" w:rsidRDefault="003A367F" w:rsidP="003A367F">
      <w:pPr>
        <w:jc w:val="center"/>
        <w:rPr>
          <w:color w:val="000000"/>
        </w:rPr>
      </w:pPr>
      <w:r w:rsidRPr="00D708DE">
        <w:rPr>
          <w:color w:val="000000"/>
        </w:rPr>
        <w:t>1. Паспорт</w:t>
      </w:r>
    </w:p>
    <w:p w:rsidR="003A367F" w:rsidRPr="00D708DE" w:rsidRDefault="00401EA3" w:rsidP="003A367F">
      <w:pPr>
        <w:jc w:val="center"/>
        <w:rPr>
          <w:color w:val="000000"/>
        </w:rPr>
      </w:pPr>
      <w:r w:rsidRPr="00D708DE">
        <w:rPr>
          <w:color w:val="000000"/>
        </w:rPr>
        <w:t xml:space="preserve">Муниципальной </w:t>
      </w:r>
      <w:r w:rsidR="003A367F" w:rsidRPr="00D708DE">
        <w:rPr>
          <w:color w:val="000000"/>
        </w:rPr>
        <w:t xml:space="preserve"> программы «Переселение граждан </w:t>
      </w:r>
    </w:p>
    <w:p w:rsidR="003A367F" w:rsidRPr="00D708DE" w:rsidRDefault="003A367F" w:rsidP="003A367F">
      <w:pPr>
        <w:jc w:val="center"/>
        <w:rPr>
          <w:color w:val="000000"/>
        </w:rPr>
      </w:pPr>
      <w:r w:rsidRPr="00D708DE">
        <w:rPr>
          <w:color w:val="000000"/>
        </w:rPr>
        <w:t xml:space="preserve">из многоквартирных домов, а также домов блокированной застройки, признанных аварийными, подлежащих сносу или реконструкции» </w:t>
      </w:r>
    </w:p>
    <w:p w:rsidR="003A367F" w:rsidRPr="00D708DE" w:rsidRDefault="003A367F" w:rsidP="003A367F">
      <w:pPr>
        <w:jc w:val="center"/>
        <w:rPr>
          <w:color w:val="000000"/>
        </w:rPr>
      </w:pPr>
    </w:p>
    <w:tbl>
      <w:tblPr>
        <w:tblW w:w="0" w:type="auto"/>
        <w:tblLayout w:type="fixed"/>
        <w:tblCellMar>
          <w:left w:w="57" w:type="dxa"/>
          <w:right w:w="57" w:type="dxa"/>
        </w:tblCellMar>
        <w:tblLook w:val="04A0"/>
      </w:tblPr>
      <w:tblGrid>
        <w:gridCol w:w="3442"/>
        <w:gridCol w:w="326"/>
        <w:gridCol w:w="5871"/>
      </w:tblGrid>
      <w:tr w:rsidR="003A367F" w:rsidRPr="00D708DE" w:rsidTr="00D40A99">
        <w:tc>
          <w:tcPr>
            <w:tcW w:w="3442" w:type="dxa"/>
            <w:tcMar>
              <w:left w:w="57" w:type="dxa"/>
              <w:right w:w="57" w:type="dxa"/>
            </w:tcMar>
          </w:tcPr>
          <w:p w:rsidR="00122503" w:rsidRDefault="003A367F" w:rsidP="003A367F">
            <w:pPr>
              <w:rPr>
                <w:color w:val="000000"/>
              </w:rPr>
            </w:pPr>
            <w:r w:rsidRPr="00D708DE">
              <w:rPr>
                <w:color w:val="000000"/>
              </w:rPr>
              <w:t xml:space="preserve">Наименование Программы </w:t>
            </w:r>
          </w:p>
          <w:p w:rsidR="00122503" w:rsidRPr="00122503" w:rsidRDefault="00122503" w:rsidP="00122503"/>
          <w:p w:rsidR="00122503" w:rsidRPr="00122503" w:rsidRDefault="00122503" w:rsidP="00122503"/>
          <w:p w:rsidR="00122503" w:rsidRPr="00122503" w:rsidRDefault="00122503" w:rsidP="00122503"/>
          <w:p w:rsidR="00122503" w:rsidRDefault="00122503" w:rsidP="00122503"/>
          <w:p w:rsidR="003A367F" w:rsidRDefault="00122503" w:rsidP="00122503">
            <w:r>
              <w:t>Ответственный исполнитель муниципальной программы</w:t>
            </w:r>
          </w:p>
          <w:p w:rsidR="00122503" w:rsidRDefault="00122503" w:rsidP="00122503">
            <w:r>
              <w:t>Соисполнители муниципальной программы</w:t>
            </w:r>
          </w:p>
          <w:p w:rsidR="00122503" w:rsidRDefault="00122503" w:rsidP="00122503">
            <w:r>
              <w:t>Участники муниципальной программы</w:t>
            </w:r>
          </w:p>
          <w:p w:rsidR="00122503" w:rsidRPr="00122503" w:rsidRDefault="00122503" w:rsidP="00122503">
            <w:r>
              <w:t>Программно-целевые инструменты муниципальной программы</w:t>
            </w:r>
          </w:p>
        </w:tc>
        <w:tc>
          <w:tcPr>
            <w:tcW w:w="326" w:type="dxa"/>
            <w:tcMar>
              <w:left w:w="57" w:type="dxa"/>
              <w:right w:w="57" w:type="dxa"/>
            </w:tcMar>
          </w:tcPr>
          <w:p w:rsidR="003A367F" w:rsidRPr="00D708DE" w:rsidRDefault="003A367F" w:rsidP="003A367F">
            <w:pPr>
              <w:jc w:val="center"/>
              <w:rPr>
                <w:color w:val="000000"/>
              </w:rPr>
            </w:pPr>
            <w:r w:rsidRPr="00D708DE">
              <w:rPr>
                <w:color w:val="000000"/>
              </w:rPr>
              <w:t>–</w:t>
            </w:r>
          </w:p>
        </w:tc>
        <w:tc>
          <w:tcPr>
            <w:tcW w:w="5871" w:type="dxa"/>
            <w:tcMar>
              <w:left w:w="57" w:type="dxa"/>
              <w:right w:w="57" w:type="dxa"/>
            </w:tcMar>
          </w:tcPr>
          <w:p w:rsidR="003A367F" w:rsidRDefault="00401EA3" w:rsidP="003A367F">
            <w:pPr>
              <w:jc w:val="both"/>
              <w:rPr>
                <w:color w:val="000000"/>
              </w:rPr>
            </w:pPr>
            <w:r w:rsidRPr="00D708DE">
              <w:rPr>
                <w:color w:val="000000"/>
              </w:rPr>
              <w:t>муниципальная</w:t>
            </w:r>
            <w:r w:rsidR="003A367F" w:rsidRPr="00D708DE">
              <w:rPr>
                <w:color w:val="000000"/>
              </w:rPr>
              <w:t xml:space="preserve"> программа «Переселение граждан из многоквартирных домов, а также домов блокированной застройки, признанных аварийными, подлежащих сносу </w:t>
            </w:r>
            <w:r w:rsidR="003A367F" w:rsidRPr="00D708DE">
              <w:rPr>
                <w:color w:val="000000"/>
              </w:rPr>
              <w:br/>
              <w:t xml:space="preserve">или реконструкции» (далее – Программа) </w:t>
            </w:r>
          </w:p>
          <w:p w:rsidR="00122503" w:rsidRDefault="00122503" w:rsidP="00122503">
            <w:pPr>
              <w:jc w:val="both"/>
              <w:rPr>
                <w:color w:val="000000"/>
              </w:rPr>
            </w:pPr>
            <w:r>
              <w:rPr>
                <w:color w:val="000000"/>
              </w:rPr>
              <w:t>Администрация Первомайского сельского поселения</w:t>
            </w:r>
          </w:p>
          <w:p w:rsidR="00122503" w:rsidRDefault="00122503" w:rsidP="00122503"/>
          <w:p w:rsidR="00122503" w:rsidRDefault="00122503" w:rsidP="00122503">
            <w:r>
              <w:t>Администрация Первомайского сельского поселения</w:t>
            </w:r>
          </w:p>
          <w:p w:rsidR="00122503" w:rsidRDefault="00122503" w:rsidP="00122503"/>
          <w:p w:rsidR="00122503" w:rsidRDefault="00122503" w:rsidP="00122503">
            <w:r>
              <w:t>Администрация Первомайского сельского поселения</w:t>
            </w:r>
          </w:p>
          <w:p w:rsidR="00122503" w:rsidRDefault="00122503" w:rsidP="00122503"/>
          <w:p w:rsidR="00122503" w:rsidRPr="00122503" w:rsidRDefault="00122503" w:rsidP="00122503">
            <w:r>
              <w:t>отсутствуют</w:t>
            </w:r>
          </w:p>
        </w:tc>
      </w:tr>
      <w:tr w:rsidR="003A367F" w:rsidRPr="00D708DE" w:rsidTr="00D40A99">
        <w:tc>
          <w:tcPr>
            <w:tcW w:w="3442" w:type="dxa"/>
            <w:tcMar>
              <w:left w:w="57" w:type="dxa"/>
              <w:right w:w="57" w:type="dxa"/>
            </w:tcMar>
          </w:tcPr>
          <w:p w:rsidR="003A367F" w:rsidRPr="00D708DE" w:rsidRDefault="003A367F" w:rsidP="003A367F">
            <w:pPr>
              <w:rPr>
                <w:color w:val="000000"/>
              </w:rPr>
            </w:pPr>
            <w:r w:rsidRPr="00D708DE">
              <w:rPr>
                <w:color w:val="000000"/>
              </w:rPr>
              <w:t xml:space="preserve">Основание для принятия Программы </w:t>
            </w:r>
          </w:p>
        </w:tc>
        <w:tc>
          <w:tcPr>
            <w:tcW w:w="326" w:type="dxa"/>
            <w:tcMar>
              <w:left w:w="57" w:type="dxa"/>
              <w:right w:w="57" w:type="dxa"/>
            </w:tcMar>
          </w:tcPr>
          <w:p w:rsidR="003A367F" w:rsidRPr="00D708DE" w:rsidRDefault="003A367F" w:rsidP="003A367F">
            <w:pPr>
              <w:jc w:val="center"/>
              <w:rPr>
                <w:color w:val="000000"/>
              </w:rPr>
            </w:pPr>
            <w:r w:rsidRPr="00D708DE">
              <w:rPr>
                <w:color w:val="000000"/>
              </w:rPr>
              <w:t>–</w:t>
            </w:r>
          </w:p>
        </w:tc>
        <w:tc>
          <w:tcPr>
            <w:tcW w:w="5871" w:type="dxa"/>
            <w:tcMar>
              <w:left w:w="57" w:type="dxa"/>
              <w:right w:w="57" w:type="dxa"/>
            </w:tcMar>
          </w:tcPr>
          <w:p w:rsidR="003A367F" w:rsidRPr="00D708DE" w:rsidRDefault="003A367F" w:rsidP="003A367F">
            <w:pPr>
              <w:jc w:val="both"/>
              <w:rPr>
                <w:color w:val="000000"/>
              </w:rPr>
            </w:pPr>
            <w:r w:rsidRPr="00D708DE">
              <w:rPr>
                <w:color w:val="000000"/>
              </w:rPr>
              <w:t xml:space="preserve">Федеральный закон от 21.07.2007 № 185-ФЗ «О Фонде содействия реформированию жилищно-коммунального хозяйства», постановление Правительства Российской Федерации от 20.08.2022 № 1469 «Об утверждении Правил предоставления финансовой поддержки на переселение граждан из аварийного жилищного фонда», постановление Правительства Ростовской области от 17.10.2018 № 642 «Об утверждении государственной программы Ростовской области «Территориальное планирование и обеспечение доступным и комфортным жильем населения Ростовской области», Постановление Правительства Ростовской области от 30.10.2023 №776 «Об утверждении областной адресной программы «Переселение граждан из многоквартирных домов, а также домов блокированной застройки, признанных аварийными, подлежащих сносу </w:t>
            </w:r>
            <w:r w:rsidRPr="00D708DE">
              <w:rPr>
                <w:color w:val="000000"/>
              </w:rPr>
              <w:br/>
              <w:t>или реконструкции»</w:t>
            </w:r>
            <w:r w:rsidR="00466D59" w:rsidRPr="00D708DE">
              <w:rPr>
                <w:color w:val="000000"/>
              </w:rPr>
              <w:t>;</w:t>
            </w:r>
          </w:p>
          <w:p w:rsidR="00466D59" w:rsidRPr="00D708DE" w:rsidRDefault="00466D59" w:rsidP="003A367F">
            <w:pPr>
              <w:jc w:val="both"/>
              <w:rPr>
                <w:color w:val="000000"/>
              </w:rPr>
            </w:pPr>
            <w:r w:rsidRPr="00D708DE">
              <w:rPr>
                <w:color w:val="000000"/>
              </w:rPr>
              <w:lastRenderedPageBreak/>
              <w:t>Соглашение № 1 «О передаче осуществления части полномочий по решению вопро</w:t>
            </w:r>
            <w:r w:rsidR="003B3D81" w:rsidRPr="00D708DE">
              <w:rPr>
                <w:color w:val="000000"/>
              </w:rPr>
              <w:t>сов местного значения от 04.03.2024 г.</w:t>
            </w:r>
          </w:p>
          <w:p w:rsidR="00460B93" w:rsidRPr="00D708DE" w:rsidRDefault="00460B93" w:rsidP="003A367F">
            <w:pPr>
              <w:jc w:val="both"/>
              <w:rPr>
                <w:color w:val="000000"/>
              </w:rPr>
            </w:pPr>
            <w:r w:rsidRPr="00D708DE">
              <w:rPr>
                <w:color w:val="000000"/>
              </w:rPr>
              <w:t>Постановление Администрации Кашарского района «Об утверждении муниципальной программы Кашарского района «Территориальное планирование и обеспечение доступным и комфортным жильем населения Кашарского района»</w:t>
            </w:r>
          </w:p>
        </w:tc>
      </w:tr>
      <w:tr w:rsidR="003A367F" w:rsidRPr="00D708DE" w:rsidTr="00D40A99">
        <w:tc>
          <w:tcPr>
            <w:tcW w:w="3442" w:type="dxa"/>
            <w:tcMar>
              <w:left w:w="57" w:type="dxa"/>
              <w:right w:w="57" w:type="dxa"/>
            </w:tcMar>
          </w:tcPr>
          <w:p w:rsidR="003A367F" w:rsidRPr="00D708DE" w:rsidRDefault="003A367F" w:rsidP="003A367F">
            <w:pPr>
              <w:rPr>
                <w:color w:val="000000"/>
              </w:rPr>
            </w:pPr>
            <w:r w:rsidRPr="00D708DE">
              <w:rPr>
                <w:color w:val="000000"/>
              </w:rPr>
              <w:lastRenderedPageBreak/>
              <w:t>Муниципальный заказчик программы</w:t>
            </w:r>
          </w:p>
          <w:p w:rsidR="003A367F" w:rsidRPr="00D708DE" w:rsidRDefault="003A367F" w:rsidP="003A367F">
            <w:pPr>
              <w:rPr>
                <w:color w:val="000000"/>
              </w:rPr>
            </w:pPr>
            <w:r w:rsidRPr="00D708DE">
              <w:rPr>
                <w:color w:val="000000"/>
              </w:rPr>
              <w:t>Разработчик программы</w:t>
            </w:r>
          </w:p>
        </w:tc>
        <w:tc>
          <w:tcPr>
            <w:tcW w:w="326" w:type="dxa"/>
            <w:tcMar>
              <w:left w:w="57" w:type="dxa"/>
              <w:right w:w="57" w:type="dxa"/>
            </w:tcMar>
          </w:tcPr>
          <w:p w:rsidR="003A367F" w:rsidRPr="00D708DE" w:rsidRDefault="003A367F" w:rsidP="003A367F">
            <w:pPr>
              <w:jc w:val="center"/>
              <w:rPr>
                <w:color w:val="000000"/>
              </w:rPr>
            </w:pPr>
            <w:r w:rsidRPr="00D708DE">
              <w:rPr>
                <w:color w:val="000000"/>
              </w:rPr>
              <w:t>–</w:t>
            </w:r>
          </w:p>
        </w:tc>
        <w:tc>
          <w:tcPr>
            <w:tcW w:w="5871" w:type="dxa"/>
            <w:tcMar>
              <w:left w:w="57" w:type="dxa"/>
              <w:right w:w="57" w:type="dxa"/>
            </w:tcMar>
          </w:tcPr>
          <w:p w:rsidR="003A367F" w:rsidRPr="00D708DE" w:rsidRDefault="003A367F" w:rsidP="003A367F">
            <w:pPr>
              <w:jc w:val="both"/>
              <w:rPr>
                <w:color w:val="000000"/>
              </w:rPr>
            </w:pPr>
            <w:r w:rsidRPr="00D708DE">
              <w:rPr>
                <w:color w:val="000000"/>
              </w:rPr>
              <w:t xml:space="preserve">Администрация </w:t>
            </w:r>
            <w:r w:rsidR="00473418" w:rsidRPr="00D708DE">
              <w:rPr>
                <w:color w:val="000000"/>
              </w:rPr>
              <w:t>Первомайского</w:t>
            </w:r>
            <w:r w:rsidR="009C075A" w:rsidRPr="00D708DE">
              <w:rPr>
                <w:color w:val="000000"/>
              </w:rPr>
              <w:t xml:space="preserve"> сельского</w:t>
            </w:r>
            <w:r w:rsidRPr="00D708DE">
              <w:rPr>
                <w:color w:val="000000"/>
              </w:rPr>
              <w:t xml:space="preserve"> поселения</w:t>
            </w:r>
          </w:p>
          <w:p w:rsidR="003A367F" w:rsidRPr="00D708DE" w:rsidRDefault="009C075A" w:rsidP="003A367F">
            <w:pPr>
              <w:jc w:val="both"/>
              <w:rPr>
                <w:color w:val="000000"/>
              </w:rPr>
            </w:pPr>
            <w:r w:rsidRPr="00D708DE">
              <w:rPr>
                <w:color w:val="000000"/>
              </w:rPr>
              <w:t xml:space="preserve">Администрация </w:t>
            </w:r>
            <w:r w:rsidR="00473418" w:rsidRPr="00D708DE">
              <w:rPr>
                <w:color w:val="000000"/>
              </w:rPr>
              <w:t>Первомайского</w:t>
            </w:r>
            <w:r w:rsidRPr="00D708DE">
              <w:rPr>
                <w:color w:val="000000"/>
              </w:rPr>
              <w:t xml:space="preserve"> сельского поселения</w:t>
            </w:r>
          </w:p>
        </w:tc>
      </w:tr>
      <w:tr w:rsidR="003A367F" w:rsidRPr="00D708DE" w:rsidTr="00D40A99">
        <w:tc>
          <w:tcPr>
            <w:tcW w:w="3442" w:type="dxa"/>
            <w:tcMar>
              <w:left w:w="57" w:type="dxa"/>
              <w:right w:w="57" w:type="dxa"/>
            </w:tcMar>
          </w:tcPr>
          <w:p w:rsidR="003A367F" w:rsidRPr="00D708DE" w:rsidRDefault="003A367F" w:rsidP="003A367F">
            <w:pPr>
              <w:rPr>
                <w:color w:val="000000"/>
              </w:rPr>
            </w:pPr>
            <w:r w:rsidRPr="00D708DE">
              <w:rPr>
                <w:color w:val="000000"/>
              </w:rPr>
              <w:t>Основная цель</w:t>
            </w:r>
          </w:p>
          <w:p w:rsidR="003A367F" w:rsidRPr="00D708DE" w:rsidRDefault="003A367F" w:rsidP="003A367F">
            <w:pPr>
              <w:rPr>
                <w:color w:val="000000"/>
              </w:rPr>
            </w:pPr>
            <w:r w:rsidRPr="00D708DE">
              <w:rPr>
                <w:color w:val="000000"/>
              </w:rPr>
              <w:t xml:space="preserve">и задачи Программы </w:t>
            </w:r>
          </w:p>
        </w:tc>
        <w:tc>
          <w:tcPr>
            <w:tcW w:w="326" w:type="dxa"/>
            <w:tcMar>
              <w:left w:w="57" w:type="dxa"/>
              <w:right w:w="57" w:type="dxa"/>
            </w:tcMar>
          </w:tcPr>
          <w:p w:rsidR="003A367F" w:rsidRPr="00D708DE" w:rsidRDefault="003A367F" w:rsidP="003A367F">
            <w:pPr>
              <w:jc w:val="center"/>
              <w:rPr>
                <w:color w:val="000000"/>
              </w:rPr>
            </w:pPr>
            <w:r w:rsidRPr="00D708DE">
              <w:rPr>
                <w:color w:val="000000"/>
              </w:rPr>
              <w:t>–</w:t>
            </w:r>
          </w:p>
        </w:tc>
        <w:tc>
          <w:tcPr>
            <w:tcW w:w="5871" w:type="dxa"/>
            <w:tcMar>
              <w:left w:w="57" w:type="dxa"/>
              <w:right w:w="57" w:type="dxa"/>
            </w:tcMar>
          </w:tcPr>
          <w:p w:rsidR="003A367F" w:rsidRPr="00D708DE" w:rsidRDefault="003A367F" w:rsidP="003A367F">
            <w:pPr>
              <w:jc w:val="both"/>
              <w:rPr>
                <w:color w:val="000000"/>
              </w:rPr>
            </w:pPr>
            <w:r w:rsidRPr="00D708DE">
              <w:rPr>
                <w:color w:val="000000"/>
                <w:spacing w:val="-6"/>
              </w:rPr>
              <w:t xml:space="preserve">основной целью Программы является </w:t>
            </w:r>
            <w:r w:rsidR="0057059B" w:rsidRPr="00D708DE">
              <w:rPr>
                <w:color w:val="000000"/>
                <w:spacing w:val="-6"/>
              </w:rPr>
              <w:t>переселение граждан из многоквартирного аварийного жилищного фонда, признанного непригодным для проживания, аварийным и подлежащим сносу или реконструкции</w:t>
            </w:r>
            <w:r w:rsidRPr="00D708DE">
              <w:rPr>
                <w:color w:val="000000"/>
              </w:rPr>
              <w:t xml:space="preserve">.  </w:t>
            </w:r>
          </w:p>
          <w:p w:rsidR="003A367F" w:rsidRPr="00D708DE" w:rsidRDefault="003A367F" w:rsidP="003A367F">
            <w:pPr>
              <w:jc w:val="both"/>
            </w:pPr>
            <w:r w:rsidRPr="00D708DE">
              <w:t>Для достижения данной цели решаются следующие задачи:</w:t>
            </w:r>
          </w:p>
          <w:p w:rsidR="003A367F" w:rsidRPr="00D708DE" w:rsidRDefault="003A367F" w:rsidP="003A367F">
            <w:pPr>
              <w:jc w:val="both"/>
            </w:pPr>
            <w:r w:rsidRPr="00D708DE">
              <w:t xml:space="preserve">разработка правовых и методологических механизмов переселения граждан </w:t>
            </w:r>
            <w:r w:rsidRPr="00D708DE">
              <w:br/>
              <w:t>из аварийного жилищного фонда;</w:t>
            </w:r>
          </w:p>
          <w:p w:rsidR="003A367F" w:rsidRPr="00D708DE" w:rsidRDefault="003A367F" w:rsidP="003A367F">
            <w:pPr>
              <w:jc w:val="both"/>
            </w:pPr>
            <w:r w:rsidRPr="00D708DE">
              <w:t>формирование адресного подхода к решению проблемы переселения граждан из аварийного жилищного фонда;</w:t>
            </w:r>
          </w:p>
          <w:p w:rsidR="003A367F" w:rsidRPr="00D708DE" w:rsidRDefault="003A367F" w:rsidP="003A367F">
            <w:pPr>
              <w:jc w:val="both"/>
              <w:rPr>
                <w:color w:val="000000"/>
              </w:rPr>
            </w:pPr>
            <w:r w:rsidRPr="00D708DE">
              <w:t>формирование финансовых ресурсов для обеспечения благоустроенными жилыми помещениями граждан, переселяемых из аварийного жилищного фонда, в том числе с привлечением средств публично-правовой компании «Фонд развития территорий»</w:t>
            </w:r>
            <w:r w:rsidRPr="00D708DE">
              <w:br/>
              <w:t>(далее – Фонд)</w:t>
            </w:r>
          </w:p>
        </w:tc>
      </w:tr>
      <w:tr w:rsidR="003A367F" w:rsidRPr="00D708DE" w:rsidTr="00D40A99">
        <w:tc>
          <w:tcPr>
            <w:tcW w:w="3442" w:type="dxa"/>
            <w:tcMar>
              <w:left w:w="57" w:type="dxa"/>
              <w:right w:w="57" w:type="dxa"/>
            </w:tcMar>
          </w:tcPr>
          <w:p w:rsidR="003A367F" w:rsidRPr="00D708DE" w:rsidRDefault="003A367F" w:rsidP="003A367F">
            <w:pPr>
              <w:rPr>
                <w:color w:val="000000"/>
              </w:rPr>
            </w:pPr>
            <w:r w:rsidRPr="00D708DE">
              <w:rPr>
                <w:color w:val="000000"/>
              </w:rPr>
              <w:t xml:space="preserve">Сроки и этапы </w:t>
            </w:r>
          </w:p>
          <w:p w:rsidR="003A367F" w:rsidRPr="00D708DE" w:rsidRDefault="003A367F" w:rsidP="003A367F">
            <w:pPr>
              <w:rPr>
                <w:color w:val="000000"/>
              </w:rPr>
            </w:pPr>
            <w:r w:rsidRPr="00D708DE">
              <w:rPr>
                <w:color w:val="000000"/>
              </w:rPr>
              <w:t xml:space="preserve">реализации Программы </w:t>
            </w:r>
          </w:p>
        </w:tc>
        <w:tc>
          <w:tcPr>
            <w:tcW w:w="326" w:type="dxa"/>
            <w:tcMar>
              <w:left w:w="57" w:type="dxa"/>
              <w:right w:w="57" w:type="dxa"/>
            </w:tcMar>
          </w:tcPr>
          <w:p w:rsidR="003A367F" w:rsidRPr="00D708DE" w:rsidRDefault="003A367F" w:rsidP="003A367F">
            <w:pPr>
              <w:jc w:val="center"/>
              <w:rPr>
                <w:color w:val="000000"/>
              </w:rPr>
            </w:pPr>
            <w:r w:rsidRPr="00D708DE">
              <w:rPr>
                <w:color w:val="000000"/>
              </w:rPr>
              <w:t>–</w:t>
            </w:r>
          </w:p>
        </w:tc>
        <w:tc>
          <w:tcPr>
            <w:tcW w:w="5871" w:type="dxa"/>
            <w:tcMar>
              <w:left w:w="57" w:type="dxa"/>
              <w:right w:w="57" w:type="dxa"/>
            </w:tcMar>
          </w:tcPr>
          <w:p w:rsidR="003A367F" w:rsidRPr="00D708DE" w:rsidRDefault="003A367F" w:rsidP="003A367F">
            <w:pPr>
              <w:jc w:val="both"/>
              <w:rPr>
                <w:color w:val="000000"/>
              </w:rPr>
            </w:pPr>
            <w:r w:rsidRPr="00D708DE">
              <w:rPr>
                <w:color w:val="000000"/>
              </w:rPr>
              <w:t xml:space="preserve">средства, предусмотренные Программой, запланировано освоить в период с </w:t>
            </w:r>
            <w:r w:rsidR="00482FE6" w:rsidRPr="00D708DE">
              <w:rPr>
                <w:color w:val="000000"/>
              </w:rPr>
              <w:t>1 января</w:t>
            </w:r>
            <w:r w:rsidRPr="00D708DE">
              <w:rPr>
                <w:color w:val="000000"/>
              </w:rPr>
              <w:t xml:space="preserve"> 202</w:t>
            </w:r>
            <w:r w:rsidR="00640EE3" w:rsidRPr="00D708DE">
              <w:rPr>
                <w:color w:val="000000"/>
              </w:rPr>
              <w:t>4</w:t>
            </w:r>
            <w:r w:rsidR="00482FE6" w:rsidRPr="00D708DE">
              <w:rPr>
                <w:color w:val="000000"/>
              </w:rPr>
              <w:t xml:space="preserve"> г. по 31 декабря 2029</w:t>
            </w:r>
            <w:r w:rsidRPr="00D708DE">
              <w:rPr>
                <w:color w:val="000000"/>
              </w:rPr>
              <w:t xml:space="preserve"> г.;</w:t>
            </w:r>
          </w:p>
          <w:p w:rsidR="003A367F" w:rsidRPr="00D708DE" w:rsidRDefault="003A367F" w:rsidP="003A367F">
            <w:pPr>
              <w:jc w:val="both"/>
              <w:rPr>
                <w:color w:val="000000"/>
              </w:rPr>
            </w:pPr>
            <w:r w:rsidRPr="00D708DE">
              <w:rPr>
                <w:color w:val="000000"/>
              </w:rPr>
              <w:t xml:space="preserve">переселение граждан запланировано в период </w:t>
            </w:r>
            <w:r w:rsidR="00482FE6" w:rsidRPr="00D708DE">
              <w:rPr>
                <w:color w:val="000000"/>
              </w:rPr>
              <w:t>с 1 января</w:t>
            </w:r>
            <w:r w:rsidRPr="00D708DE">
              <w:rPr>
                <w:color w:val="000000"/>
              </w:rPr>
              <w:t xml:space="preserve"> 202</w:t>
            </w:r>
            <w:r w:rsidR="00640EE3" w:rsidRPr="00D708DE">
              <w:rPr>
                <w:color w:val="000000"/>
              </w:rPr>
              <w:t>4</w:t>
            </w:r>
            <w:r w:rsidR="00482FE6" w:rsidRPr="00D708DE">
              <w:rPr>
                <w:color w:val="000000"/>
              </w:rPr>
              <w:t xml:space="preserve"> г. по 31 декабря 2029</w:t>
            </w:r>
            <w:r w:rsidRPr="00D708DE">
              <w:rPr>
                <w:color w:val="000000"/>
              </w:rPr>
              <w:t xml:space="preserve"> г.:</w:t>
            </w:r>
          </w:p>
          <w:p w:rsidR="003A367F" w:rsidRPr="00D708DE" w:rsidRDefault="003A367F" w:rsidP="003A367F">
            <w:pPr>
              <w:jc w:val="both"/>
              <w:rPr>
                <w:color w:val="000000"/>
              </w:rPr>
            </w:pPr>
            <w:r w:rsidRPr="00D708DE">
              <w:rPr>
                <w:color w:val="000000"/>
              </w:rPr>
              <w:t>этап 2024 – 2025 годов (срок реализации 2024 – 2025 годы);</w:t>
            </w:r>
          </w:p>
          <w:p w:rsidR="003A367F" w:rsidRPr="00D708DE" w:rsidRDefault="003A367F" w:rsidP="003A367F">
            <w:pPr>
              <w:jc w:val="both"/>
              <w:rPr>
                <w:color w:val="000000"/>
              </w:rPr>
            </w:pPr>
            <w:r w:rsidRPr="00D708DE">
              <w:rPr>
                <w:color w:val="000000"/>
              </w:rPr>
              <w:t>этап 2025 – 2026 годов (срок реализации 2025 – 2026 годы);</w:t>
            </w:r>
          </w:p>
          <w:p w:rsidR="003A367F" w:rsidRPr="00D708DE" w:rsidRDefault="003A367F" w:rsidP="003A367F">
            <w:pPr>
              <w:jc w:val="both"/>
              <w:rPr>
                <w:color w:val="000000"/>
              </w:rPr>
            </w:pPr>
            <w:r w:rsidRPr="00D708DE">
              <w:rPr>
                <w:color w:val="000000"/>
              </w:rPr>
              <w:t>этап 2026 – 2027 годов (срок реализации 2026 – 2027 годы);</w:t>
            </w:r>
          </w:p>
          <w:p w:rsidR="003A367F" w:rsidRPr="00D708DE" w:rsidRDefault="003A367F" w:rsidP="003A367F">
            <w:pPr>
              <w:spacing w:line="216" w:lineRule="auto"/>
              <w:jc w:val="both"/>
              <w:rPr>
                <w:color w:val="000000"/>
              </w:rPr>
            </w:pPr>
            <w:r w:rsidRPr="00D708DE">
              <w:rPr>
                <w:color w:val="000000"/>
              </w:rPr>
              <w:t>этап 2027 – 2028 годов (срок реализации 2027 – 2028 годы)</w:t>
            </w:r>
          </w:p>
          <w:p w:rsidR="003A367F" w:rsidRPr="00D708DE" w:rsidRDefault="003A367F" w:rsidP="003A367F">
            <w:pPr>
              <w:spacing w:line="216" w:lineRule="auto"/>
              <w:jc w:val="both"/>
              <w:rPr>
                <w:color w:val="000000"/>
              </w:rPr>
            </w:pPr>
            <w:r w:rsidRPr="00D708DE">
              <w:rPr>
                <w:color w:val="000000"/>
              </w:rPr>
              <w:t>этап 2028 – 2029 годов (срок реализации 2028 – 2029 годы)</w:t>
            </w:r>
          </w:p>
          <w:p w:rsidR="003A367F" w:rsidRPr="00D708DE" w:rsidRDefault="003A367F" w:rsidP="003A367F">
            <w:pPr>
              <w:spacing w:line="216" w:lineRule="auto"/>
              <w:jc w:val="both"/>
              <w:rPr>
                <w:color w:val="000000"/>
              </w:rPr>
            </w:pPr>
          </w:p>
        </w:tc>
      </w:tr>
      <w:tr w:rsidR="003A367F" w:rsidRPr="00D708DE" w:rsidTr="00D40A99">
        <w:tc>
          <w:tcPr>
            <w:tcW w:w="3442" w:type="dxa"/>
            <w:tcMar>
              <w:left w:w="57" w:type="dxa"/>
              <w:right w:w="57" w:type="dxa"/>
            </w:tcMar>
          </w:tcPr>
          <w:p w:rsidR="003A367F" w:rsidRPr="00D708DE" w:rsidRDefault="003A367F" w:rsidP="003A367F">
            <w:pPr>
              <w:rPr>
                <w:color w:val="000000"/>
              </w:rPr>
            </w:pPr>
            <w:r w:rsidRPr="00D708DE">
              <w:rPr>
                <w:color w:val="000000"/>
              </w:rPr>
              <w:t xml:space="preserve">Основные направления реализации Программы </w:t>
            </w:r>
          </w:p>
        </w:tc>
        <w:tc>
          <w:tcPr>
            <w:tcW w:w="326" w:type="dxa"/>
            <w:tcMar>
              <w:left w:w="57" w:type="dxa"/>
              <w:right w:w="57" w:type="dxa"/>
            </w:tcMar>
          </w:tcPr>
          <w:p w:rsidR="003A367F" w:rsidRPr="00D708DE" w:rsidRDefault="003A367F" w:rsidP="003A367F">
            <w:pPr>
              <w:jc w:val="center"/>
              <w:rPr>
                <w:color w:val="000000"/>
              </w:rPr>
            </w:pPr>
            <w:r w:rsidRPr="00D708DE">
              <w:rPr>
                <w:color w:val="000000"/>
              </w:rPr>
              <w:t>–</w:t>
            </w:r>
          </w:p>
        </w:tc>
        <w:tc>
          <w:tcPr>
            <w:tcW w:w="5871" w:type="dxa"/>
            <w:tcMar>
              <w:left w:w="57" w:type="dxa"/>
              <w:right w:w="57" w:type="dxa"/>
            </w:tcMar>
          </w:tcPr>
          <w:p w:rsidR="003A367F" w:rsidRPr="00D708DE" w:rsidRDefault="003A367F" w:rsidP="003A367F">
            <w:pPr>
              <w:jc w:val="both"/>
              <w:rPr>
                <w:color w:val="000000"/>
              </w:rPr>
            </w:pPr>
            <w:r w:rsidRPr="00D708DE">
              <w:rPr>
                <w:color w:val="000000"/>
              </w:rPr>
              <w:t>проведение организационных мероприятий по реализации Программы;</w:t>
            </w:r>
          </w:p>
          <w:p w:rsidR="003A367F" w:rsidRPr="00D708DE" w:rsidRDefault="003A367F" w:rsidP="003A367F">
            <w:pPr>
              <w:jc w:val="both"/>
              <w:rPr>
                <w:color w:val="000000"/>
              </w:rPr>
            </w:pPr>
            <w:r w:rsidRPr="00D708DE">
              <w:rPr>
                <w:color w:val="000000"/>
                <w:spacing w:val="-4"/>
              </w:rPr>
              <w:t>разработка предложений по внесению изменений</w:t>
            </w:r>
            <w:r w:rsidRPr="00D708DE">
              <w:rPr>
                <w:color w:val="000000"/>
              </w:rPr>
              <w:t xml:space="preserve"> в областное законодательство по вопросам переселения граждан из аварийного жилищного фонда;</w:t>
            </w:r>
          </w:p>
          <w:p w:rsidR="003A367F" w:rsidRPr="00D708DE" w:rsidRDefault="003A367F" w:rsidP="003A367F">
            <w:pPr>
              <w:jc w:val="both"/>
              <w:rPr>
                <w:color w:val="000000"/>
              </w:rPr>
            </w:pPr>
            <w:r w:rsidRPr="00D708DE">
              <w:rPr>
                <w:color w:val="000000"/>
              </w:rPr>
              <w:t>сбор и обобщение информации о сносе расселенных аварийных домов</w:t>
            </w:r>
          </w:p>
        </w:tc>
      </w:tr>
      <w:tr w:rsidR="003A367F" w:rsidRPr="00D708DE" w:rsidTr="00D40A99">
        <w:tc>
          <w:tcPr>
            <w:tcW w:w="3442" w:type="dxa"/>
            <w:tcMar>
              <w:left w:w="57" w:type="dxa"/>
              <w:right w:w="57" w:type="dxa"/>
            </w:tcMar>
          </w:tcPr>
          <w:p w:rsidR="003A367F" w:rsidRPr="00D708DE" w:rsidRDefault="003A367F" w:rsidP="003A367F">
            <w:pPr>
              <w:rPr>
                <w:color w:val="000000"/>
              </w:rPr>
            </w:pPr>
            <w:r w:rsidRPr="00D708DE">
              <w:rPr>
                <w:color w:val="000000"/>
              </w:rPr>
              <w:t xml:space="preserve">Исполнитель Программы </w:t>
            </w:r>
          </w:p>
        </w:tc>
        <w:tc>
          <w:tcPr>
            <w:tcW w:w="326" w:type="dxa"/>
            <w:tcMar>
              <w:left w:w="57" w:type="dxa"/>
              <w:right w:w="57" w:type="dxa"/>
            </w:tcMar>
          </w:tcPr>
          <w:p w:rsidR="003A367F" w:rsidRPr="00D708DE" w:rsidRDefault="003A367F" w:rsidP="003A367F">
            <w:pPr>
              <w:jc w:val="center"/>
              <w:rPr>
                <w:color w:val="000000"/>
              </w:rPr>
            </w:pPr>
            <w:r w:rsidRPr="00D708DE">
              <w:rPr>
                <w:color w:val="000000"/>
              </w:rPr>
              <w:t>–</w:t>
            </w:r>
          </w:p>
        </w:tc>
        <w:tc>
          <w:tcPr>
            <w:tcW w:w="5871" w:type="dxa"/>
            <w:tcMar>
              <w:left w:w="57" w:type="dxa"/>
              <w:right w:w="57" w:type="dxa"/>
            </w:tcMar>
          </w:tcPr>
          <w:p w:rsidR="003A367F" w:rsidRPr="00D708DE" w:rsidRDefault="009C075A" w:rsidP="003A367F">
            <w:pPr>
              <w:jc w:val="both"/>
              <w:rPr>
                <w:color w:val="000000"/>
              </w:rPr>
            </w:pPr>
            <w:r w:rsidRPr="00D708DE">
              <w:rPr>
                <w:color w:val="000000"/>
              </w:rPr>
              <w:t xml:space="preserve">Администрация </w:t>
            </w:r>
            <w:r w:rsidR="00473418" w:rsidRPr="00D708DE">
              <w:rPr>
                <w:color w:val="000000"/>
              </w:rPr>
              <w:t>Первомайского</w:t>
            </w:r>
            <w:r w:rsidRPr="00D708DE">
              <w:rPr>
                <w:color w:val="000000"/>
              </w:rPr>
              <w:t xml:space="preserve"> сельского поселения</w:t>
            </w:r>
          </w:p>
        </w:tc>
      </w:tr>
      <w:tr w:rsidR="003A367F" w:rsidRPr="00D708DE" w:rsidTr="00D40A99">
        <w:tc>
          <w:tcPr>
            <w:tcW w:w="3442" w:type="dxa"/>
            <w:tcMar>
              <w:left w:w="57" w:type="dxa"/>
              <w:right w:w="57" w:type="dxa"/>
            </w:tcMar>
          </w:tcPr>
          <w:p w:rsidR="003A367F" w:rsidRPr="00D708DE" w:rsidRDefault="003A367F" w:rsidP="003A367F">
            <w:pPr>
              <w:rPr>
                <w:color w:val="000000"/>
              </w:rPr>
            </w:pPr>
            <w:r w:rsidRPr="00D708DE">
              <w:rPr>
                <w:color w:val="000000"/>
              </w:rPr>
              <w:t xml:space="preserve">Объемы и источники </w:t>
            </w:r>
            <w:r w:rsidRPr="00D708DE">
              <w:rPr>
                <w:color w:val="000000"/>
              </w:rPr>
              <w:lastRenderedPageBreak/>
              <w:t>финансирования Программы</w:t>
            </w:r>
          </w:p>
        </w:tc>
        <w:tc>
          <w:tcPr>
            <w:tcW w:w="326" w:type="dxa"/>
            <w:tcMar>
              <w:left w:w="57" w:type="dxa"/>
              <w:right w:w="57" w:type="dxa"/>
            </w:tcMar>
          </w:tcPr>
          <w:p w:rsidR="003A367F" w:rsidRPr="00D708DE" w:rsidRDefault="003A367F" w:rsidP="003A367F">
            <w:pPr>
              <w:jc w:val="center"/>
              <w:rPr>
                <w:color w:val="000000"/>
              </w:rPr>
            </w:pPr>
            <w:r w:rsidRPr="00D708DE">
              <w:rPr>
                <w:color w:val="000000"/>
              </w:rPr>
              <w:lastRenderedPageBreak/>
              <w:t>–</w:t>
            </w:r>
          </w:p>
        </w:tc>
        <w:tc>
          <w:tcPr>
            <w:tcW w:w="5871" w:type="dxa"/>
            <w:tcMar>
              <w:left w:w="57" w:type="dxa"/>
              <w:right w:w="57" w:type="dxa"/>
            </w:tcMar>
          </w:tcPr>
          <w:p w:rsidR="003A367F" w:rsidRPr="00D708DE" w:rsidRDefault="003A367F" w:rsidP="003A367F">
            <w:pPr>
              <w:jc w:val="both"/>
              <w:rPr>
                <w:color w:val="000000"/>
              </w:rPr>
            </w:pPr>
            <w:r w:rsidRPr="00D708DE">
              <w:rPr>
                <w:color w:val="000000"/>
              </w:rPr>
              <w:t xml:space="preserve">общий объем финансирования Программы составляет </w:t>
            </w:r>
            <w:r w:rsidR="00466D59" w:rsidRPr="00D708DE">
              <w:rPr>
                <w:color w:val="000000"/>
              </w:rPr>
              <w:lastRenderedPageBreak/>
              <w:t>25 809 907,20</w:t>
            </w:r>
            <w:r w:rsidRPr="00D708DE">
              <w:rPr>
                <w:color w:val="000000"/>
              </w:rPr>
              <w:t xml:space="preserve"> рублей, из них:</w:t>
            </w:r>
          </w:p>
          <w:p w:rsidR="003A367F" w:rsidRPr="00D708DE" w:rsidRDefault="003A367F" w:rsidP="003A367F">
            <w:pPr>
              <w:jc w:val="both"/>
              <w:rPr>
                <w:color w:val="000000"/>
              </w:rPr>
            </w:pPr>
            <w:r w:rsidRPr="00D708DE">
              <w:rPr>
                <w:color w:val="000000"/>
              </w:rPr>
              <w:t>0,00 рубля – средства Фонда;</w:t>
            </w:r>
          </w:p>
          <w:p w:rsidR="003A367F" w:rsidRPr="00D708DE" w:rsidRDefault="00466D59" w:rsidP="003A367F">
            <w:pPr>
              <w:jc w:val="both"/>
              <w:rPr>
                <w:color w:val="000000"/>
              </w:rPr>
            </w:pPr>
            <w:r w:rsidRPr="00D708DE">
              <w:rPr>
                <w:color w:val="000000"/>
              </w:rPr>
              <w:t>25 061 419,87</w:t>
            </w:r>
            <w:r w:rsidR="003A367F" w:rsidRPr="00D708DE">
              <w:rPr>
                <w:color w:val="000000"/>
              </w:rPr>
              <w:t xml:space="preserve"> рублей – средства областного бюджета;</w:t>
            </w:r>
          </w:p>
          <w:p w:rsidR="003A367F" w:rsidRPr="00D708DE" w:rsidRDefault="00466D59" w:rsidP="003A367F">
            <w:pPr>
              <w:jc w:val="both"/>
              <w:rPr>
                <w:color w:val="000000"/>
              </w:rPr>
            </w:pPr>
            <w:r w:rsidRPr="00D708DE">
              <w:rPr>
                <w:color w:val="000000"/>
              </w:rPr>
              <w:t>748 487,33</w:t>
            </w:r>
            <w:r w:rsidR="003A367F" w:rsidRPr="00D708DE">
              <w:rPr>
                <w:color w:val="000000"/>
              </w:rPr>
              <w:t xml:space="preserve"> рубл</w:t>
            </w:r>
            <w:r w:rsidRPr="00D708DE">
              <w:rPr>
                <w:color w:val="000000"/>
              </w:rPr>
              <w:t>ей</w:t>
            </w:r>
            <w:r w:rsidR="00F23FC4" w:rsidRPr="00D708DE">
              <w:rPr>
                <w:color w:val="000000"/>
              </w:rPr>
              <w:t xml:space="preserve"> – средства местного бюджета</w:t>
            </w:r>
            <w:r w:rsidR="003A367F" w:rsidRPr="00D708DE">
              <w:rPr>
                <w:color w:val="000000"/>
              </w:rPr>
              <w:t>;</w:t>
            </w:r>
          </w:p>
          <w:p w:rsidR="003A367F" w:rsidRPr="00D708DE" w:rsidRDefault="003A367F" w:rsidP="003A367F">
            <w:pPr>
              <w:jc w:val="both"/>
              <w:rPr>
                <w:color w:val="000000"/>
              </w:rPr>
            </w:pPr>
            <w:r w:rsidRPr="00D708DE">
              <w:rPr>
                <w:color w:val="000000"/>
              </w:rPr>
              <w:t>Распределение</w:t>
            </w:r>
            <w:r w:rsidR="00840988" w:rsidRPr="00D708DE">
              <w:rPr>
                <w:color w:val="000000"/>
              </w:rPr>
              <w:t xml:space="preserve"> средств с разбивкой по этапам:</w:t>
            </w:r>
          </w:p>
          <w:p w:rsidR="00F23FC4" w:rsidRPr="00D708DE" w:rsidRDefault="003A367F" w:rsidP="003A367F">
            <w:pPr>
              <w:jc w:val="both"/>
              <w:rPr>
                <w:color w:val="000000"/>
              </w:rPr>
            </w:pPr>
            <w:r w:rsidRPr="00D708DE">
              <w:rPr>
                <w:color w:val="000000"/>
              </w:rPr>
              <w:t xml:space="preserve">общий объем финансирования </w:t>
            </w:r>
            <w:r w:rsidR="00F23FC4" w:rsidRPr="00D708DE">
              <w:rPr>
                <w:color w:val="000000"/>
              </w:rPr>
              <w:t>:</w:t>
            </w:r>
          </w:p>
          <w:p w:rsidR="003A367F" w:rsidRPr="00D708DE" w:rsidRDefault="003A367F" w:rsidP="003A367F">
            <w:pPr>
              <w:jc w:val="both"/>
              <w:rPr>
                <w:color w:val="000000"/>
              </w:rPr>
            </w:pPr>
            <w:r w:rsidRPr="00D708DE">
              <w:rPr>
                <w:color w:val="000000"/>
              </w:rPr>
              <w:t xml:space="preserve">по этапу 2024 – 2025 годов составляет </w:t>
            </w:r>
            <w:r w:rsidR="00466D59" w:rsidRPr="00D708DE">
              <w:rPr>
                <w:color w:val="000000"/>
                <w:spacing w:val="-20"/>
              </w:rPr>
              <w:t xml:space="preserve">25 809 907,20 </w:t>
            </w:r>
            <w:r w:rsidR="00840988" w:rsidRPr="00D708DE">
              <w:rPr>
                <w:color w:val="000000"/>
              </w:rPr>
              <w:t>рублей</w:t>
            </w:r>
            <w:r w:rsidRPr="00D708DE">
              <w:rPr>
                <w:color w:val="000000"/>
              </w:rPr>
              <w:t>, в том числе:</w:t>
            </w:r>
          </w:p>
          <w:p w:rsidR="003A367F" w:rsidRPr="00D708DE" w:rsidRDefault="00466D59" w:rsidP="003A367F">
            <w:pPr>
              <w:jc w:val="both"/>
              <w:rPr>
                <w:color w:val="000000"/>
              </w:rPr>
            </w:pPr>
            <w:r w:rsidRPr="00D708DE">
              <w:rPr>
                <w:color w:val="000000"/>
              </w:rPr>
              <w:t>25 061 419,87 рублей</w:t>
            </w:r>
            <w:r w:rsidR="00840988" w:rsidRPr="00D708DE">
              <w:rPr>
                <w:color w:val="000000"/>
              </w:rPr>
              <w:t xml:space="preserve"> </w:t>
            </w:r>
            <w:r w:rsidR="003A367F" w:rsidRPr="00D708DE">
              <w:rPr>
                <w:color w:val="000000"/>
              </w:rPr>
              <w:t xml:space="preserve"> – средства областного бюджета;</w:t>
            </w:r>
          </w:p>
          <w:p w:rsidR="003A367F" w:rsidRPr="00D708DE" w:rsidRDefault="00466D59" w:rsidP="003A367F">
            <w:pPr>
              <w:jc w:val="both"/>
              <w:rPr>
                <w:color w:val="000000"/>
              </w:rPr>
            </w:pPr>
            <w:r w:rsidRPr="00D708DE">
              <w:rPr>
                <w:color w:val="000000"/>
              </w:rPr>
              <w:t>748 487,33 рублей</w:t>
            </w:r>
            <w:r w:rsidR="00420300" w:rsidRPr="00D708DE">
              <w:rPr>
                <w:color w:val="000000"/>
              </w:rPr>
              <w:t>– средства местного</w:t>
            </w:r>
            <w:r w:rsidR="003A367F" w:rsidRPr="00D708DE">
              <w:rPr>
                <w:color w:val="000000"/>
              </w:rPr>
              <w:t xml:space="preserve"> </w:t>
            </w:r>
            <w:r w:rsidR="003A367F" w:rsidRPr="00D708DE">
              <w:rPr>
                <w:color w:val="000000"/>
                <w:spacing w:val="-6"/>
              </w:rPr>
              <w:t>бюджет</w:t>
            </w:r>
            <w:r w:rsidR="00420300" w:rsidRPr="00D708DE">
              <w:rPr>
                <w:color w:val="000000"/>
                <w:spacing w:val="-6"/>
              </w:rPr>
              <w:t>а</w:t>
            </w:r>
            <w:r w:rsidR="003A367F" w:rsidRPr="00D708DE">
              <w:rPr>
                <w:color w:val="000000"/>
              </w:rPr>
              <w:t>;</w:t>
            </w:r>
          </w:p>
          <w:p w:rsidR="003A367F" w:rsidRPr="00D708DE" w:rsidRDefault="003A367F" w:rsidP="003A367F">
            <w:pPr>
              <w:jc w:val="both"/>
              <w:rPr>
                <w:color w:val="000000"/>
              </w:rPr>
            </w:pPr>
            <w:r w:rsidRPr="00D708DE">
              <w:rPr>
                <w:color w:val="000000"/>
              </w:rPr>
              <w:br/>
            </w:r>
            <w:r w:rsidR="00420300" w:rsidRPr="00D708DE">
              <w:rPr>
                <w:color w:val="000000"/>
              </w:rPr>
              <w:t xml:space="preserve">по этапу </w:t>
            </w:r>
            <w:r w:rsidRPr="00D708DE">
              <w:rPr>
                <w:color w:val="000000"/>
              </w:rPr>
              <w:t xml:space="preserve">2025 – 2026 годов составляет </w:t>
            </w:r>
            <w:r w:rsidRPr="00D708DE">
              <w:rPr>
                <w:color w:val="000000"/>
              </w:rPr>
              <w:br/>
            </w:r>
            <w:r w:rsidR="00840988" w:rsidRPr="00D708DE">
              <w:rPr>
                <w:color w:val="000000"/>
              </w:rPr>
              <w:t>0</w:t>
            </w:r>
            <w:r w:rsidRPr="00D708DE">
              <w:rPr>
                <w:color w:val="000000"/>
              </w:rPr>
              <w:t xml:space="preserve"> рублей, в том числе:</w:t>
            </w:r>
          </w:p>
          <w:p w:rsidR="003A367F" w:rsidRPr="00D708DE" w:rsidRDefault="00840988" w:rsidP="003A367F">
            <w:pPr>
              <w:jc w:val="both"/>
              <w:rPr>
                <w:color w:val="000000"/>
              </w:rPr>
            </w:pPr>
            <w:r w:rsidRPr="00D708DE">
              <w:rPr>
                <w:color w:val="000000"/>
              </w:rPr>
              <w:t>0</w:t>
            </w:r>
            <w:r w:rsidR="003A367F" w:rsidRPr="00D708DE">
              <w:rPr>
                <w:color w:val="000000"/>
              </w:rPr>
              <w:t xml:space="preserve"> рублей – средства областного бюджета;</w:t>
            </w:r>
          </w:p>
          <w:p w:rsidR="003A367F" w:rsidRPr="00D708DE" w:rsidRDefault="00840988" w:rsidP="003A367F">
            <w:pPr>
              <w:jc w:val="both"/>
              <w:rPr>
                <w:color w:val="000000"/>
              </w:rPr>
            </w:pPr>
            <w:r w:rsidRPr="00D708DE">
              <w:rPr>
                <w:color w:val="000000"/>
              </w:rPr>
              <w:t>0</w:t>
            </w:r>
            <w:r w:rsidR="00420300" w:rsidRPr="00D708DE">
              <w:rPr>
                <w:color w:val="000000"/>
              </w:rPr>
              <w:t xml:space="preserve"> рублей – средства местного</w:t>
            </w:r>
            <w:r w:rsidR="003A367F" w:rsidRPr="00D708DE">
              <w:rPr>
                <w:color w:val="000000"/>
              </w:rPr>
              <w:t xml:space="preserve"> </w:t>
            </w:r>
            <w:r w:rsidR="003A367F" w:rsidRPr="00D708DE">
              <w:rPr>
                <w:color w:val="000000"/>
                <w:spacing w:val="-4"/>
              </w:rPr>
              <w:t>бюджет</w:t>
            </w:r>
            <w:r w:rsidR="00420300" w:rsidRPr="00D708DE">
              <w:rPr>
                <w:color w:val="000000"/>
                <w:spacing w:val="-4"/>
              </w:rPr>
              <w:t>а</w:t>
            </w:r>
            <w:r w:rsidR="003A367F" w:rsidRPr="00D708DE">
              <w:rPr>
                <w:color w:val="000000"/>
              </w:rPr>
              <w:t>;</w:t>
            </w:r>
          </w:p>
          <w:p w:rsidR="003A367F" w:rsidRPr="00D708DE" w:rsidRDefault="003A367F" w:rsidP="003A367F">
            <w:pPr>
              <w:jc w:val="both"/>
              <w:rPr>
                <w:color w:val="000000"/>
                <w:spacing w:val="-4"/>
              </w:rPr>
            </w:pPr>
            <w:r w:rsidRPr="00D708DE">
              <w:rPr>
                <w:color w:val="000000"/>
              </w:rPr>
              <w:br/>
            </w:r>
            <w:r w:rsidR="00420300" w:rsidRPr="00D708DE">
              <w:rPr>
                <w:color w:val="000000"/>
              </w:rPr>
              <w:t xml:space="preserve">по этапу </w:t>
            </w:r>
            <w:r w:rsidRPr="00D708DE">
              <w:rPr>
                <w:color w:val="000000"/>
              </w:rPr>
              <w:t xml:space="preserve">2026 </w:t>
            </w:r>
            <w:r w:rsidR="00420300" w:rsidRPr="00D708DE">
              <w:rPr>
                <w:color w:val="000000"/>
              </w:rPr>
              <w:t xml:space="preserve">– 2027 годов составляет </w:t>
            </w:r>
            <w:r w:rsidR="00420300" w:rsidRPr="00D708DE">
              <w:rPr>
                <w:color w:val="000000"/>
              </w:rPr>
              <w:br/>
              <w:t>0 рублей</w:t>
            </w:r>
            <w:r w:rsidRPr="00D708DE">
              <w:rPr>
                <w:color w:val="000000"/>
              </w:rPr>
              <w:t>, в том числе:</w:t>
            </w:r>
          </w:p>
          <w:p w:rsidR="003A367F" w:rsidRPr="00D708DE" w:rsidRDefault="00420300" w:rsidP="003A367F">
            <w:pPr>
              <w:jc w:val="both"/>
              <w:rPr>
                <w:color w:val="000000"/>
              </w:rPr>
            </w:pPr>
            <w:r w:rsidRPr="00D708DE">
              <w:rPr>
                <w:color w:val="000000"/>
              </w:rPr>
              <w:t>0 рублей</w:t>
            </w:r>
            <w:r w:rsidR="003A367F" w:rsidRPr="00D708DE">
              <w:rPr>
                <w:color w:val="000000"/>
              </w:rPr>
              <w:t xml:space="preserve"> – средства областного бюджета;</w:t>
            </w:r>
          </w:p>
          <w:p w:rsidR="003A367F" w:rsidRPr="00D708DE" w:rsidRDefault="00420300" w:rsidP="003A367F">
            <w:pPr>
              <w:jc w:val="both"/>
              <w:rPr>
                <w:color w:val="000000"/>
              </w:rPr>
            </w:pPr>
            <w:r w:rsidRPr="00D708DE">
              <w:rPr>
                <w:color w:val="000000"/>
              </w:rPr>
              <w:t>0 рублей</w:t>
            </w:r>
            <w:r w:rsidR="003A367F" w:rsidRPr="00D708DE">
              <w:rPr>
                <w:color w:val="000000"/>
              </w:rPr>
              <w:t xml:space="preserve"> – средства мест</w:t>
            </w:r>
            <w:r w:rsidRPr="00D708DE">
              <w:rPr>
                <w:color w:val="000000"/>
              </w:rPr>
              <w:t>ного</w:t>
            </w:r>
            <w:r w:rsidR="003A367F" w:rsidRPr="00D708DE">
              <w:rPr>
                <w:color w:val="000000"/>
              </w:rPr>
              <w:t xml:space="preserve"> </w:t>
            </w:r>
            <w:r w:rsidR="003A367F" w:rsidRPr="00D708DE">
              <w:rPr>
                <w:color w:val="000000"/>
                <w:spacing w:val="-4"/>
              </w:rPr>
              <w:t>бюджет</w:t>
            </w:r>
            <w:r w:rsidRPr="00D708DE">
              <w:rPr>
                <w:color w:val="000000"/>
                <w:spacing w:val="-4"/>
              </w:rPr>
              <w:t>а</w:t>
            </w:r>
            <w:r w:rsidR="003A367F" w:rsidRPr="00D708DE">
              <w:rPr>
                <w:color w:val="000000"/>
              </w:rPr>
              <w:t>;</w:t>
            </w:r>
          </w:p>
          <w:p w:rsidR="003A367F" w:rsidRPr="00D708DE" w:rsidRDefault="003A367F" w:rsidP="00F23FC4">
            <w:pPr>
              <w:jc w:val="both"/>
              <w:rPr>
                <w:color w:val="000000"/>
              </w:rPr>
            </w:pPr>
          </w:p>
          <w:p w:rsidR="003A367F" w:rsidRPr="00D708DE" w:rsidRDefault="00420300" w:rsidP="003A367F">
            <w:pPr>
              <w:jc w:val="both"/>
              <w:rPr>
                <w:color w:val="000000"/>
              </w:rPr>
            </w:pPr>
            <w:r w:rsidRPr="00D708DE">
              <w:rPr>
                <w:color w:val="000000"/>
              </w:rPr>
              <w:t xml:space="preserve">по этапу </w:t>
            </w:r>
            <w:r w:rsidR="003A367F" w:rsidRPr="00D708DE">
              <w:rPr>
                <w:color w:val="000000"/>
              </w:rPr>
              <w:t>2026 – 2027 годов</w:t>
            </w:r>
            <w:r w:rsidRPr="00D708DE">
              <w:rPr>
                <w:color w:val="000000"/>
              </w:rPr>
              <w:t xml:space="preserve"> составляет 0 рублей</w:t>
            </w:r>
            <w:r w:rsidR="003A367F" w:rsidRPr="00D708DE">
              <w:rPr>
                <w:color w:val="000000"/>
              </w:rPr>
              <w:t>, в том числе:</w:t>
            </w:r>
          </w:p>
          <w:p w:rsidR="003A367F" w:rsidRPr="00D708DE" w:rsidRDefault="00420300" w:rsidP="003A367F">
            <w:pPr>
              <w:jc w:val="both"/>
              <w:rPr>
                <w:color w:val="000000"/>
              </w:rPr>
            </w:pPr>
            <w:r w:rsidRPr="00D708DE">
              <w:rPr>
                <w:color w:val="000000"/>
              </w:rPr>
              <w:t>0 рублей</w:t>
            </w:r>
            <w:r w:rsidR="003A367F" w:rsidRPr="00D708DE">
              <w:rPr>
                <w:color w:val="000000"/>
              </w:rPr>
              <w:t xml:space="preserve"> – средства областного бюджета;</w:t>
            </w:r>
          </w:p>
          <w:p w:rsidR="003A367F" w:rsidRPr="00D708DE" w:rsidRDefault="00420300" w:rsidP="003A367F">
            <w:pPr>
              <w:jc w:val="both"/>
              <w:rPr>
                <w:color w:val="000000"/>
                <w:spacing w:val="-4"/>
              </w:rPr>
            </w:pPr>
            <w:r w:rsidRPr="00D708DE">
              <w:rPr>
                <w:color w:val="000000"/>
                <w:spacing w:val="-4"/>
              </w:rPr>
              <w:t>0 рублей – средства местного бюджета</w:t>
            </w:r>
            <w:r w:rsidR="003A367F" w:rsidRPr="00D708DE">
              <w:rPr>
                <w:color w:val="000000"/>
                <w:spacing w:val="-4"/>
              </w:rPr>
              <w:t>;</w:t>
            </w:r>
          </w:p>
          <w:p w:rsidR="00420300" w:rsidRPr="00D708DE" w:rsidRDefault="00420300" w:rsidP="003A367F">
            <w:pPr>
              <w:jc w:val="both"/>
              <w:rPr>
                <w:color w:val="000000"/>
              </w:rPr>
            </w:pPr>
          </w:p>
          <w:p w:rsidR="003A367F" w:rsidRPr="00D708DE" w:rsidRDefault="003A367F" w:rsidP="003A367F">
            <w:pPr>
              <w:jc w:val="both"/>
              <w:rPr>
                <w:color w:val="000000"/>
              </w:rPr>
            </w:pPr>
            <w:r w:rsidRPr="00D708DE">
              <w:rPr>
                <w:color w:val="000000"/>
              </w:rPr>
              <w:t>по этапу 2027</w:t>
            </w:r>
            <w:r w:rsidR="00420300" w:rsidRPr="00D708DE">
              <w:rPr>
                <w:color w:val="000000"/>
              </w:rPr>
              <w:t xml:space="preserve"> – 2028 годов составляет 0 рублей</w:t>
            </w:r>
            <w:r w:rsidRPr="00D708DE">
              <w:rPr>
                <w:color w:val="000000"/>
              </w:rPr>
              <w:t>, в том числе:</w:t>
            </w:r>
          </w:p>
          <w:p w:rsidR="003A367F" w:rsidRPr="00D708DE" w:rsidRDefault="00420300" w:rsidP="003A367F">
            <w:pPr>
              <w:jc w:val="both"/>
              <w:rPr>
                <w:color w:val="000000"/>
              </w:rPr>
            </w:pPr>
            <w:r w:rsidRPr="00D708DE">
              <w:rPr>
                <w:color w:val="000000"/>
              </w:rPr>
              <w:t>0 рублей</w:t>
            </w:r>
            <w:r w:rsidR="003A367F" w:rsidRPr="00D708DE">
              <w:rPr>
                <w:color w:val="000000"/>
              </w:rPr>
              <w:t xml:space="preserve"> – средства областного бюджета;</w:t>
            </w:r>
          </w:p>
          <w:p w:rsidR="003A367F" w:rsidRPr="00D708DE" w:rsidRDefault="00420300" w:rsidP="003A367F">
            <w:pPr>
              <w:jc w:val="both"/>
              <w:rPr>
                <w:color w:val="000000"/>
              </w:rPr>
            </w:pPr>
            <w:r w:rsidRPr="00D708DE">
              <w:rPr>
                <w:color w:val="000000"/>
              </w:rPr>
              <w:t>0 рублей – средства местного</w:t>
            </w:r>
            <w:r w:rsidR="003A367F" w:rsidRPr="00D708DE">
              <w:rPr>
                <w:color w:val="000000"/>
              </w:rPr>
              <w:t xml:space="preserve"> </w:t>
            </w:r>
            <w:r w:rsidRPr="00D708DE">
              <w:rPr>
                <w:color w:val="000000"/>
                <w:spacing w:val="-4"/>
              </w:rPr>
              <w:t>бюджета</w:t>
            </w:r>
            <w:r w:rsidR="003A367F" w:rsidRPr="00D708DE">
              <w:rPr>
                <w:color w:val="000000"/>
              </w:rPr>
              <w:t>;</w:t>
            </w:r>
          </w:p>
          <w:p w:rsidR="00420300" w:rsidRPr="00D708DE" w:rsidRDefault="00420300" w:rsidP="003A367F">
            <w:pPr>
              <w:jc w:val="both"/>
              <w:rPr>
                <w:color w:val="000000"/>
                <w:spacing w:val="-4"/>
              </w:rPr>
            </w:pPr>
          </w:p>
          <w:p w:rsidR="003A367F" w:rsidRPr="00D708DE" w:rsidRDefault="003A367F" w:rsidP="003A367F">
            <w:pPr>
              <w:jc w:val="both"/>
              <w:rPr>
                <w:color w:val="000000"/>
              </w:rPr>
            </w:pPr>
            <w:r w:rsidRPr="00D708DE">
              <w:rPr>
                <w:color w:val="000000"/>
              </w:rPr>
              <w:t xml:space="preserve">по этапу 2028 – 2029 годов </w:t>
            </w:r>
            <w:r w:rsidRPr="00D708DE">
              <w:rPr>
                <w:color w:val="000000"/>
                <w:spacing w:val="-6"/>
              </w:rPr>
              <w:t xml:space="preserve"> </w:t>
            </w:r>
            <w:r w:rsidR="00420300" w:rsidRPr="00D708DE">
              <w:rPr>
                <w:color w:val="000000"/>
              </w:rPr>
              <w:t>составляет 0 рублей</w:t>
            </w:r>
            <w:r w:rsidRPr="00D708DE">
              <w:rPr>
                <w:color w:val="000000"/>
              </w:rPr>
              <w:t>, в том числе:</w:t>
            </w:r>
          </w:p>
          <w:p w:rsidR="003A367F" w:rsidRPr="00D708DE" w:rsidRDefault="00420300" w:rsidP="003A367F">
            <w:pPr>
              <w:jc w:val="both"/>
              <w:rPr>
                <w:color w:val="000000"/>
              </w:rPr>
            </w:pPr>
            <w:r w:rsidRPr="00D708DE">
              <w:rPr>
                <w:color w:val="000000"/>
              </w:rPr>
              <w:t>0 рублей</w:t>
            </w:r>
            <w:r w:rsidR="003A367F" w:rsidRPr="00D708DE">
              <w:rPr>
                <w:color w:val="000000"/>
              </w:rPr>
              <w:t xml:space="preserve"> – средства областного бюджета;</w:t>
            </w:r>
          </w:p>
          <w:p w:rsidR="003A367F" w:rsidRPr="00D708DE" w:rsidRDefault="00420300" w:rsidP="003A367F">
            <w:pPr>
              <w:jc w:val="both"/>
              <w:rPr>
                <w:color w:val="000000"/>
              </w:rPr>
            </w:pPr>
            <w:r w:rsidRPr="00D708DE">
              <w:rPr>
                <w:color w:val="000000"/>
              </w:rPr>
              <w:t>0 рублей – средства местного</w:t>
            </w:r>
            <w:r w:rsidR="003A367F" w:rsidRPr="00D708DE">
              <w:rPr>
                <w:color w:val="000000"/>
              </w:rPr>
              <w:t xml:space="preserve"> </w:t>
            </w:r>
            <w:r w:rsidR="003A367F" w:rsidRPr="00D708DE">
              <w:rPr>
                <w:color w:val="000000"/>
                <w:spacing w:val="-4"/>
              </w:rPr>
              <w:t>бюджет</w:t>
            </w:r>
            <w:r w:rsidRPr="00D708DE">
              <w:rPr>
                <w:color w:val="000000"/>
                <w:spacing w:val="-4"/>
              </w:rPr>
              <w:t>а</w:t>
            </w:r>
            <w:r w:rsidR="003A367F" w:rsidRPr="00D708DE">
              <w:rPr>
                <w:color w:val="000000"/>
              </w:rPr>
              <w:t>;</w:t>
            </w:r>
          </w:p>
          <w:p w:rsidR="00AF2887" w:rsidRPr="00D708DE" w:rsidRDefault="00AF2887" w:rsidP="003A367F">
            <w:pPr>
              <w:jc w:val="both"/>
              <w:rPr>
                <w:color w:val="000000"/>
              </w:rPr>
            </w:pPr>
          </w:p>
          <w:p w:rsidR="00AF2887" w:rsidRPr="00D708DE" w:rsidRDefault="00AF2887" w:rsidP="00AF2887">
            <w:pPr>
              <w:jc w:val="both"/>
              <w:rPr>
                <w:color w:val="000000"/>
              </w:rPr>
            </w:pPr>
            <w:r w:rsidRPr="00D708DE">
              <w:rPr>
                <w:color w:val="000000"/>
              </w:rPr>
              <w:t xml:space="preserve">по этапу 2029 – 2030 годов </w:t>
            </w:r>
            <w:r w:rsidRPr="00D708DE">
              <w:rPr>
                <w:color w:val="000000"/>
                <w:spacing w:val="-6"/>
              </w:rPr>
              <w:t xml:space="preserve"> </w:t>
            </w:r>
            <w:r w:rsidRPr="00D708DE">
              <w:rPr>
                <w:color w:val="000000"/>
              </w:rPr>
              <w:t>составляет 0 рублей, в том числе:</w:t>
            </w:r>
          </w:p>
          <w:p w:rsidR="00AF2887" w:rsidRPr="00D708DE" w:rsidRDefault="00AF2887" w:rsidP="00AF2887">
            <w:pPr>
              <w:jc w:val="both"/>
              <w:rPr>
                <w:color w:val="000000"/>
              </w:rPr>
            </w:pPr>
            <w:r w:rsidRPr="00D708DE">
              <w:rPr>
                <w:color w:val="000000"/>
              </w:rPr>
              <w:t>0 рублей – средства областного бюджета;</w:t>
            </w:r>
          </w:p>
          <w:p w:rsidR="00AF2887" w:rsidRPr="00D708DE" w:rsidRDefault="00AF2887" w:rsidP="00AF2887">
            <w:pPr>
              <w:jc w:val="both"/>
              <w:rPr>
                <w:color w:val="000000"/>
              </w:rPr>
            </w:pPr>
            <w:r w:rsidRPr="00D708DE">
              <w:rPr>
                <w:color w:val="000000"/>
              </w:rPr>
              <w:t xml:space="preserve">0 рублей – средства местного </w:t>
            </w:r>
            <w:r w:rsidRPr="00D708DE">
              <w:rPr>
                <w:color w:val="000000"/>
                <w:spacing w:val="-4"/>
              </w:rPr>
              <w:t>бюджета</w:t>
            </w:r>
            <w:r w:rsidRPr="00D708DE">
              <w:rPr>
                <w:color w:val="000000"/>
              </w:rPr>
              <w:t>.</w:t>
            </w:r>
          </w:p>
          <w:p w:rsidR="003A367F" w:rsidRPr="00D708DE" w:rsidRDefault="003A367F" w:rsidP="003A367F">
            <w:pPr>
              <w:jc w:val="both"/>
              <w:rPr>
                <w:color w:val="000000"/>
                <w:spacing w:val="-4"/>
              </w:rPr>
            </w:pPr>
          </w:p>
        </w:tc>
      </w:tr>
      <w:tr w:rsidR="003A367F" w:rsidRPr="00D708DE" w:rsidTr="00D40A99">
        <w:tc>
          <w:tcPr>
            <w:tcW w:w="3442" w:type="dxa"/>
            <w:tcMar>
              <w:left w:w="57" w:type="dxa"/>
              <w:right w:w="57" w:type="dxa"/>
            </w:tcMar>
          </w:tcPr>
          <w:p w:rsidR="003A367F" w:rsidRPr="00D708DE" w:rsidRDefault="003A367F" w:rsidP="003A367F">
            <w:pPr>
              <w:rPr>
                <w:color w:val="000000"/>
              </w:rPr>
            </w:pPr>
            <w:r w:rsidRPr="00D708DE">
              <w:rPr>
                <w:color w:val="000000"/>
              </w:rPr>
              <w:lastRenderedPageBreak/>
              <w:t xml:space="preserve">Ожидаемые конечные результаты реализации Программы </w:t>
            </w:r>
          </w:p>
        </w:tc>
        <w:tc>
          <w:tcPr>
            <w:tcW w:w="326" w:type="dxa"/>
            <w:tcMar>
              <w:left w:w="57" w:type="dxa"/>
              <w:right w:w="57" w:type="dxa"/>
            </w:tcMar>
          </w:tcPr>
          <w:p w:rsidR="003A367F" w:rsidRPr="00D708DE" w:rsidRDefault="003A367F" w:rsidP="003A367F">
            <w:pPr>
              <w:jc w:val="center"/>
              <w:rPr>
                <w:color w:val="000000"/>
              </w:rPr>
            </w:pPr>
            <w:r w:rsidRPr="00D708DE">
              <w:rPr>
                <w:color w:val="000000"/>
              </w:rPr>
              <w:t>–</w:t>
            </w:r>
          </w:p>
        </w:tc>
        <w:tc>
          <w:tcPr>
            <w:tcW w:w="5871" w:type="dxa"/>
            <w:tcMar>
              <w:left w:w="57" w:type="dxa"/>
              <w:right w:w="57" w:type="dxa"/>
            </w:tcMar>
          </w:tcPr>
          <w:p w:rsidR="003A367F" w:rsidRPr="00D708DE" w:rsidRDefault="003A367F" w:rsidP="003A367F">
            <w:pPr>
              <w:jc w:val="both"/>
              <w:rPr>
                <w:color w:val="000000"/>
              </w:rPr>
            </w:pPr>
            <w:r w:rsidRPr="00D708DE">
              <w:rPr>
                <w:color w:val="000000"/>
              </w:rPr>
              <w:t>выполнение обязательств по переселению граждан из аварийного жилищного фонда, при</w:t>
            </w:r>
            <w:r w:rsidR="00546E0B" w:rsidRPr="00D708DE">
              <w:rPr>
                <w:color w:val="000000"/>
              </w:rPr>
              <w:t xml:space="preserve">знанного </w:t>
            </w:r>
            <w:r w:rsidR="006A4DA1" w:rsidRPr="00D708DE">
              <w:rPr>
                <w:color w:val="000000"/>
              </w:rPr>
              <w:t>непригодным для проживания, аварийным и подлежащим сносу или реконструкции</w:t>
            </w:r>
            <w:r w:rsidRPr="00D708DE">
              <w:rPr>
                <w:color w:val="000000"/>
              </w:rPr>
              <w:t>;</w:t>
            </w:r>
          </w:p>
          <w:p w:rsidR="003A367F" w:rsidRPr="00D708DE" w:rsidRDefault="003A367F" w:rsidP="003A367F">
            <w:pPr>
              <w:jc w:val="both"/>
            </w:pPr>
            <w:r w:rsidRPr="00D708DE">
              <w:t xml:space="preserve">обеспечение </w:t>
            </w:r>
            <w:r w:rsidRPr="00D708DE">
              <w:rPr>
                <w:spacing w:val="-4"/>
              </w:rPr>
              <w:t xml:space="preserve">безопасных </w:t>
            </w:r>
            <w:r w:rsidRPr="00D708DE">
              <w:t>и благоприятных условий проживания граждан;</w:t>
            </w:r>
          </w:p>
          <w:p w:rsidR="003A367F" w:rsidRPr="00D708DE" w:rsidRDefault="0092316D" w:rsidP="003A367F">
            <w:pPr>
              <w:jc w:val="both"/>
            </w:pPr>
            <w:r w:rsidRPr="00D708DE">
              <w:t>снос</w:t>
            </w:r>
            <w:r w:rsidR="003A367F" w:rsidRPr="00D708DE">
              <w:t xml:space="preserve"> </w:t>
            </w:r>
            <w:r w:rsidR="00632BAC" w:rsidRPr="00D708DE">
              <w:t>374,10</w:t>
            </w:r>
            <w:r w:rsidR="003A367F" w:rsidRPr="00D708DE">
              <w:t xml:space="preserve"> кв. метра аварийного жилищного фонда с переселением </w:t>
            </w:r>
            <w:r w:rsidR="00632BAC" w:rsidRPr="00D708DE">
              <w:t>17</w:t>
            </w:r>
            <w:r w:rsidR="003A367F" w:rsidRPr="00D708DE">
              <w:t xml:space="preserve"> жителей из жилых </w:t>
            </w:r>
            <w:r w:rsidR="003A367F" w:rsidRPr="00D708DE">
              <w:rPr>
                <w:spacing w:val="-6"/>
              </w:rPr>
              <w:t>помещений, которые расположены в многоквартирных</w:t>
            </w:r>
            <w:r w:rsidR="003A367F" w:rsidRPr="00D708DE">
              <w:t xml:space="preserve"> д</w:t>
            </w:r>
            <w:r w:rsidR="00546E0B" w:rsidRPr="00D708DE">
              <w:t xml:space="preserve">омах, признанных </w:t>
            </w:r>
            <w:r w:rsidRPr="00D708DE">
              <w:t xml:space="preserve">непригодными для проживания, аварийными и подлежащими сносу </w:t>
            </w:r>
            <w:r w:rsidR="003A367F" w:rsidRPr="00D708DE">
              <w:t>или реконструкции</w:t>
            </w:r>
            <w:r w:rsidR="003A367F" w:rsidRPr="00D708DE">
              <w:rPr>
                <w:color w:val="000000"/>
              </w:rPr>
              <w:t>;</w:t>
            </w:r>
          </w:p>
          <w:p w:rsidR="003A367F" w:rsidRPr="00D708DE" w:rsidRDefault="003A367F" w:rsidP="00840988">
            <w:pPr>
              <w:jc w:val="both"/>
              <w:rPr>
                <w:color w:val="000000"/>
              </w:rPr>
            </w:pPr>
          </w:p>
        </w:tc>
      </w:tr>
      <w:tr w:rsidR="003A367F" w:rsidRPr="00D708DE" w:rsidTr="00D40A99">
        <w:tc>
          <w:tcPr>
            <w:tcW w:w="3442" w:type="dxa"/>
            <w:tcMar>
              <w:left w:w="57" w:type="dxa"/>
              <w:right w:w="57" w:type="dxa"/>
            </w:tcMar>
          </w:tcPr>
          <w:p w:rsidR="003A367F" w:rsidRPr="00D708DE" w:rsidRDefault="003A367F" w:rsidP="003A367F">
            <w:pPr>
              <w:rPr>
                <w:color w:val="000000"/>
              </w:rPr>
            </w:pPr>
            <w:r w:rsidRPr="00D708DE">
              <w:rPr>
                <w:color w:val="000000"/>
              </w:rPr>
              <w:t xml:space="preserve">Оценка эффективности </w:t>
            </w:r>
            <w:r w:rsidRPr="00D708DE">
              <w:rPr>
                <w:color w:val="000000"/>
              </w:rPr>
              <w:lastRenderedPageBreak/>
              <w:t xml:space="preserve">реализации Программы </w:t>
            </w:r>
          </w:p>
        </w:tc>
        <w:tc>
          <w:tcPr>
            <w:tcW w:w="326" w:type="dxa"/>
            <w:tcMar>
              <w:left w:w="57" w:type="dxa"/>
              <w:right w:w="57" w:type="dxa"/>
            </w:tcMar>
          </w:tcPr>
          <w:p w:rsidR="003A367F" w:rsidRPr="00D708DE" w:rsidRDefault="003A367F" w:rsidP="003A367F">
            <w:pPr>
              <w:jc w:val="center"/>
              <w:rPr>
                <w:color w:val="000000"/>
              </w:rPr>
            </w:pPr>
            <w:r w:rsidRPr="00D708DE">
              <w:rPr>
                <w:color w:val="000000"/>
              </w:rPr>
              <w:lastRenderedPageBreak/>
              <w:t>–</w:t>
            </w:r>
          </w:p>
        </w:tc>
        <w:tc>
          <w:tcPr>
            <w:tcW w:w="5871" w:type="dxa"/>
            <w:tcMar>
              <w:left w:w="57" w:type="dxa"/>
              <w:right w:w="57" w:type="dxa"/>
            </w:tcMar>
          </w:tcPr>
          <w:p w:rsidR="003A367F" w:rsidRPr="00D708DE" w:rsidRDefault="003A367F" w:rsidP="003A367F">
            <w:pPr>
              <w:jc w:val="both"/>
              <w:rPr>
                <w:color w:val="000000"/>
              </w:rPr>
            </w:pPr>
            <w:r w:rsidRPr="00D708DE">
              <w:rPr>
                <w:color w:val="000000"/>
              </w:rPr>
              <w:t xml:space="preserve">реализация гражданами права на безопасные </w:t>
            </w:r>
            <w:r w:rsidRPr="00D708DE">
              <w:rPr>
                <w:color w:val="000000"/>
              </w:rPr>
              <w:lastRenderedPageBreak/>
              <w:t>и благоприятные условия проживания;</w:t>
            </w:r>
          </w:p>
          <w:p w:rsidR="003A367F" w:rsidRPr="00D708DE" w:rsidRDefault="0092316D" w:rsidP="007E0102">
            <w:pPr>
              <w:jc w:val="both"/>
              <w:rPr>
                <w:color w:val="000000"/>
              </w:rPr>
            </w:pPr>
            <w:r w:rsidRPr="00D708DE">
              <w:t xml:space="preserve">снижение доли населения Первомайского сельского поселения, проживающего в многоквартирных домах, признанных </w:t>
            </w:r>
            <w:r w:rsidR="007E0102" w:rsidRPr="00D708DE">
              <w:t>непригодными для проживания, аварийными и подлежащими сносу или реконструкции.</w:t>
            </w:r>
          </w:p>
        </w:tc>
      </w:tr>
      <w:tr w:rsidR="003A367F" w:rsidRPr="00D708DE" w:rsidTr="00D40A99">
        <w:tc>
          <w:tcPr>
            <w:tcW w:w="3442" w:type="dxa"/>
            <w:tcMar>
              <w:left w:w="57" w:type="dxa"/>
              <w:right w:w="57" w:type="dxa"/>
            </w:tcMar>
          </w:tcPr>
          <w:p w:rsidR="003A367F" w:rsidRPr="00D708DE" w:rsidRDefault="003A367F" w:rsidP="003A367F">
            <w:pPr>
              <w:rPr>
                <w:color w:val="000000"/>
              </w:rPr>
            </w:pPr>
            <w:r w:rsidRPr="00D708DE">
              <w:rPr>
                <w:color w:val="000000"/>
              </w:rPr>
              <w:lastRenderedPageBreak/>
              <w:t xml:space="preserve">Управление Программой </w:t>
            </w:r>
          </w:p>
          <w:p w:rsidR="003A367F" w:rsidRPr="00D708DE" w:rsidRDefault="003A367F" w:rsidP="003A367F">
            <w:pPr>
              <w:rPr>
                <w:color w:val="000000"/>
              </w:rPr>
            </w:pPr>
            <w:r w:rsidRPr="00D708DE">
              <w:rPr>
                <w:color w:val="000000"/>
              </w:rPr>
              <w:t xml:space="preserve">и система организации контроля за ее реализацией </w:t>
            </w:r>
          </w:p>
        </w:tc>
        <w:tc>
          <w:tcPr>
            <w:tcW w:w="326" w:type="dxa"/>
            <w:tcMar>
              <w:left w:w="57" w:type="dxa"/>
              <w:right w:w="57" w:type="dxa"/>
            </w:tcMar>
          </w:tcPr>
          <w:p w:rsidR="003A367F" w:rsidRPr="00D708DE" w:rsidRDefault="003A367F" w:rsidP="003A367F">
            <w:pPr>
              <w:jc w:val="center"/>
              <w:rPr>
                <w:color w:val="000000"/>
              </w:rPr>
            </w:pPr>
            <w:r w:rsidRPr="00D708DE">
              <w:rPr>
                <w:color w:val="000000"/>
              </w:rPr>
              <w:t>–</w:t>
            </w:r>
          </w:p>
        </w:tc>
        <w:tc>
          <w:tcPr>
            <w:tcW w:w="5871" w:type="dxa"/>
            <w:tcMar>
              <w:left w:w="57" w:type="dxa"/>
              <w:right w:w="57" w:type="dxa"/>
            </w:tcMar>
          </w:tcPr>
          <w:p w:rsidR="003A367F" w:rsidRPr="00D708DE" w:rsidRDefault="003A367F" w:rsidP="00473418">
            <w:pPr>
              <w:jc w:val="both"/>
              <w:rPr>
                <w:color w:val="000000"/>
              </w:rPr>
            </w:pPr>
            <w:r w:rsidRPr="00D708DE">
              <w:rPr>
                <w:color w:val="000000"/>
              </w:rPr>
              <w:t xml:space="preserve">Администрация </w:t>
            </w:r>
            <w:r w:rsidR="00473418" w:rsidRPr="00D708DE">
              <w:rPr>
                <w:color w:val="000000"/>
              </w:rPr>
              <w:t>Кашарского</w:t>
            </w:r>
            <w:r w:rsidRPr="00D708DE">
              <w:rPr>
                <w:color w:val="000000"/>
              </w:rPr>
              <w:t xml:space="preserve"> района осуществляет общее руководство и координацию деятельности исполнителя Программы; Администрация </w:t>
            </w:r>
            <w:r w:rsidR="00473418" w:rsidRPr="00D708DE">
              <w:rPr>
                <w:color w:val="000000"/>
              </w:rPr>
              <w:t>Первомайского</w:t>
            </w:r>
            <w:r w:rsidR="00840988" w:rsidRPr="00D708DE">
              <w:rPr>
                <w:color w:val="000000"/>
              </w:rPr>
              <w:t xml:space="preserve"> сельского</w:t>
            </w:r>
            <w:r w:rsidRPr="00D708DE">
              <w:rPr>
                <w:color w:val="000000"/>
              </w:rPr>
              <w:t xml:space="preserve"> поселения  представляет отчеты о ходе реализации Программы в</w:t>
            </w:r>
            <w:r w:rsidR="00473418" w:rsidRPr="00D708DE">
              <w:rPr>
                <w:color w:val="000000"/>
              </w:rPr>
              <w:t xml:space="preserve"> Администрацию Кашарского</w:t>
            </w:r>
            <w:r w:rsidRPr="00D708DE">
              <w:rPr>
                <w:color w:val="000000"/>
              </w:rPr>
              <w:t xml:space="preserve"> района; контроль за ходом реализации Программы осуществляет Министерство строительства, архитектуры и территориального развития Ростовской области в соответствии с полномочиями, установленными областным законодательством.</w:t>
            </w:r>
          </w:p>
        </w:tc>
      </w:tr>
    </w:tbl>
    <w:p w:rsidR="008A2EAD" w:rsidRDefault="008A2EAD" w:rsidP="00D708DE">
      <w:pPr>
        <w:widowControl w:val="0"/>
        <w:rPr>
          <w:color w:val="000000"/>
          <w:szCs w:val="20"/>
        </w:rPr>
      </w:pPr>
    </w:p>
    <w:p w:rsidR="008A2EAD" w:rsidRPr="003A367F" w:rsidRDefault="008A2EAD" w:rsidP="003A367F">
      <w:pPr>
        <w:widowControl w:val="0"/>
        <w:jc w:val="center"/>
        <w:rPr>
          <w:color w:val="000000"/>
          <w:szCs w:val="20"/>
        </w:rPr>
      </w:pPr>
    </w:p>
    <w:p w:rsidR="003A367F" w:rsidRPr="00D708DE" w:rsidRDefault="003A367F" w:rsidP="003A367F">
      <w:pPr>
        <w:widowControl w:val="0"/>
        <w:jc w:val="center"/>
        <w:rPr>
          <w:color w:val="000000"/>
        </w:rPr>
      </w:pPr>
      <w:r w:rsidRPr="00D708DE">
        <w:rPr>
          <w:color w:val="000000"/>
        </w:rPr>
        <w:t xml:space="preserve">2. Содержание проблемы и обоснование </w:t>
      </w:r>
    </w:p>
    <w:p w:rsidR="003A367F" w:rsidRPr="00D708DE" w:rsidRDefault="003A367F" w:rsidP="003A367F">
      <w:pPr>
        <w:widowControl w:val="0"/>
        <w:jc w:val="center"/>
        <w:rPr>
          <w:color w:val="000000"/>
        </w:rPr>
      </w:pPr>
      <w:r w:rsidRPr="00D708DE">
        <w:rPr>
          <w:color w:val="000000"/>
        </w:rPr>
        <w:t>необходимости ее решения программными методами</w:t>
      </w:r>
    </w:p>
    <w:p w:rsidR="003A367F" w:rsidRPr="00D708DE" w:rsidRDefault="003A367F" w:rsidP="003A367F">
      <w:pPr>
        <w:widowControl w:val="0"/>
        <w:jc w:val="center"/>
        <w:rPr>
          <w:color w:val="000000"/>
        </w:rPr>
      </w:pPr>
    </w:p>
    <w:p w:rsidR="007E0102" w:rsidRPr="00D708DE" w:rsidRDefault="003A367F" w:rsidP="007E0102">
      <w:pPr>
        <w:pStyle w:val="afd"/>
        <w:ind w:firstLine="0"/>
        <w:rPr>
          <w:szCs w:val="24"/>
        </w:rPr>
      </w:pPr>
      <w:r w:rsidRPr="00D708DE">
        <w:rPr>
          <w:color w:val="000000"/>
          <w:szCs w:val="24"/>
        </w:rPr>
        <w:t xml:space="preserve">Одной из основных задач государственной жилищной </w:t>
      </w:r>
      <w:r w:rsidR="00473418" w:rsidRPr="00D708DE">
        <w:rPr>
          <w:color w:val="000000"/>
          <w:szCs w:val="24"/>
        </w:rPr>
        <w:t>политики в </w:t>
      </w:r>
      <w:r w:rsidRPr="00D708DE">
        <w:rPr>
          <w:color w:val="000000"/>
          <w:szCs w:val="24"/>
        </w:rPr>
        <w:t xml:space="preserve"> </w:t>
      </w:r>
      <w:r w:rsidR="0092316D" w:rsidRPr="00D708DE">
        <w:rPr>
          <w:color w:val="000000"/>
          <w:szCs w:val="24"/>
        </w:rPr>
        <w:t>Первомайском сельском поселении</w:t>
      </w:r>
      <w:r w:rsidR="007E0102" w:rsidRPr="00D708DE">
        <w:rPr>
          <w:szCs w:val="24"/>
        </w:rPr>
        <w:t>, направленной на системное решение проблемы перехода к устойчивому функционированию и развитию жилищной сферы, обеспечивающей доступность жилья для граждан, безопасные и благоприятные условия их проживания, является обеспечение реализации права на улучшение жилищных условий граждан, проживающих в многоквартирном аварийном жилищном фонде.</w:t>
      </w:r>
    </w:p>
    <w:p w:rsidR="007E0102" w:rsidRPr="00D708DE" w:rsidRDefault="007E0102" w:rsidP="007E0102">
      <w:pPr>
        <w:pStyle w:val="afd"/>
        <w:ind w:firstLine="0"/>
        <w:rPr>
          <w:szCs w:val="24"/>
        </w:rPr>
      </w:pPr>
      <w:r w:rsidRPr="00D708DE">
        <w:rPr>
          <w:szCs w:val="24"/>
        </w:rPr>
        <w:t>Проживающие в аварийных домах, расположенных на территории Первомайского сельского поселения, граждане не могут самостоятельно приобрести жилье удовлетворительного качества. В муниципальном образовании "Первомайское сельское поселение" решение проблемы переселения граждан из аварийного жилищного фонда усложнено отсутствием жилищного фонда социального использования и специализированного жилищного фонда для переселения граждан, в том числе жилых помещений маневренного фонда, а также отсутствием в местных бюджетах средств, необходимых для переселения граждан.</w:t>
      </w:r>
    </w:p>
    <w:p w:rsidR="007E0102" w:rsidRPr="00D708DE" w:rsidRDefault="007E0102" w:rsidP="007E0102">
      <w:pPr>
        <w:pStyle w:val="afd"/>
        <w:ind w:firstLine="0"/>
        <w:rPr>
          <w:szCs w:val="24"/>
        </w:rPr>
      </w:pPr>
      <w:r w:rsidRPr="00D708DE">
        <w:rPr>
          <w:szCs w:val="24"/>
        </w:rPr>
        <w:t>Решение проблемы возможно при условии привлечения финансовой поддержки областного и местных бюджетов, а также внебюджетных источников.</w:t>
      </w:r>
    </w:p>
    <w:p w:rsidR="003A367F" w:rsidRPr="00D708DE" w:rsidRDefault="003A367F" w:rsidP="003A367F">
      <w:pPr>
        <w:tabs>
          <w:tab w:val="center" w:pos="4819"/>
        </w:tabs>
        <w:spacing w:line="216" w:lineRule="auto"/>
        <w:jc w:val="center"/>
        <w:rPr>
          <w:color w:val="000000"/>
        </w:rPr>
      </w:pPr>
    </w:p>
    <w:p w:rsidR="003A367F" w:rsidRPr="00D708DE" w:rsidRDefault="003A367F" w:rsidP="003A367F">
      <w:pPr>
        <w:tabs>
          <w:tab w:val="center" w:pos="4819"/>
        </w:tabs>
        <w:spacing w:line="216" w:lineRule="auto"/>
        <w:jc w:val="center"/>
        <w:rPr>
          <w:color w:val="000000"/>
        </w:rPr>
      </w:pPr>
      <w:r w:rsidRPr="00D708DE">
        <w:rPr>
          <w:color w:val="000000"/>
        </w:rPr>
        <w:t>3. Цели и задачи Программы</w:t>
      </w:r>
    </w:p>
    <w:p w:rsidR="003A367F" w:rsidRPr="00D708DE" w:rsidRDefault="003A367F" w:rsidP="003A367F">
      <w:pPr>
        <w:spacing w:line="216" w:lineRule="auto"/>
        <w:jc w:val="center"/>
        <w:rPr>
          <w:color w:val="FF0000"/>
        </w:rPr>
      </w:pPr>
    </w:p>
    <w:p w:rsidR="003A367F" w:rsidRPr="00D708DE" w:rsidRDefault="003A367F" w:rsidP="003A367F">
      <w:pPr>
        <w:widowControl w:val="0"/>
        <w:ind w:firstLine="709"/>
        <w:jc w:val="both"/>
        <w:rPr>
          <w:color w:val="000000"/>
        </w:rPr>
      </w:pPr>
      <w:r w:rsidRPr="00D708DE">
        <w:rPr>
          <w:color w:val="000000"/>
        </w:rPr>
        <w:t xml:space="preserve">Основной целью Программы является </w:t>
      </w:r>
      <w:r w:rsidRPr="00D708DE">
        <w:rPr>
          <w:color w:val="000000"/>
          <w:spacing w:val="-6"/>
        </w:rPr>
        <w:t>обеспечение</w:t>
      </w:r>
      <w:r w:rsidRPr="00D708DE">
        <w:rPr>
          <w:color w:val="000000"/>
        </w:rPr>
        <w:t xml:space="preserve"> устойчивого сокращения непригодного для проживания жилищного фонда, </w:t>
      </w:r>
      <w:r w:rsidR="008953C2" w:rsidRPr="00D708DE">
        <w:rPr>
          <w:color w:val="000000"/>
        </w:rPr>
        <w:t>признанного непригодным для проживания, аварийным  и подлежащим сносу или реконструкции</w:t>
      </w:r>
      <w:r w:rsidRPr="00D708DE">
        <w:rPr>
          <w:color w:val="000000"/>
        </w:rPr>
        <w:t xml:space="preserve">.  </w:t>
      </w:r>
    </w:p>
    <w:p w:rsidR="003A367F" w:rsidRPr="00D708DE" w:rsidRDefault="003A367F" w:rsidP="003A367F">
      <w:pPr>
        <w:widowControl w:val="0"/>
        <w:ind w:firstLine="709"/>
        <w:jc w:val="both"/>
        <w:rPr>
          <w:color w:val="000000"/>
        </w:rPr>
      </w:pPr>
      <w:r w:rsidRPr="00D708DE">
        <w:rPr>
          <w:color w:val="000000"/>
        </w:rPr>
        <w:t>Все запланированные в рамках Программы на достижение данной цели мероприятия распространяются на жилищный фонд, при</w:t>
      </w:r>
      <w:r w:rsidR="00546E0B" w:rsidRPr="00D708DE">
        <w:rPr>
          <w:color w:val="000000"/>
        </w:rPr>
        <w:t xml:space="preserve">знанный </w:t>
      </w:r>
      <w:r w:rsidR="008953C2" w:rsidRPr="00D708DE">
        <w:rPr>
          <w:color w:val="000000"/>
        </w:rPr>
        <w:t>непригодным для проживания, аварийным и подлежащим сносу или реконструкции.</w:t>
      </w:r>
    </w:p>
    <w:p w:rsidR="003A367F" w:rsidRPr="00D708DE" w:rsidRDefault="003A367F" w:rsidP="003A367F">
      <w:pPr>
        <w:widowControl w:val="0"/>
        <w:ind w:firstLine="709"/>
        <w:jc w:val="both"/>
        <w:rPr>
          <w:color w:val="000000"/>
        </w:rPr>
      </w:pPr>
      <w:r w:rsidRPr="00D708DE">
        <w:rPr>
          <w:color w:val="000000"/>
        </w:rPr>
        <w:t>Для достижения данной цели решаются следующие основные задачи:</w:t>
      </w:r>
    </w:p>
    <w:p w:rsidR="003A367F" w:rsidRPr="00D708DE" w:rsidRDefault="003A367F" w:rsidP="003A367F">
      <w:pPr>
        <w:widowControl w:val="0"/>
        <w:ind w:firstLine="709"/>
        <w:jc w:val="both"/>
      </w:pPr>
      <w:r w:rsidRPr="00D708DE">
        <w:t xml:space="preserve">разработка правовых и методологических механизмов переселения граждан из аварийного жилищного фонда; </w:t>
      </w:r>
    </w:p>
    <w:p w:rsidR="003A367F" w:rsidRPr="00D708DE" w:rsidRDefault="003A367F" w:rsidP="003A367F">
      <w:pPr>
        <w:widowControl w:val="0"/>
        <w:ind w:firstLine="709"/>
        <w:jc w:val="both"/>
      </w:pPr>
      <w:r w:rsidRPr="00D708DE">
        <w:t>формирование адресного подхода к решению проблемы переселения граждан из аварийного жилищного фонда;</w:t>
      </w:r>
    </w:p>
    <w:p w:rsidR="003A367F" w:rsidRPr="00D708DE" w:rsidRDefault="003A367F" w:rsidP="003A367F">
      <w:pPr>
        <w:widowControl w:val="0"/>
        <w:ind w:firstLine="709"/>
        <w:jc w:val="both"/>
      </w:pPr>
      <w:r w:rsidRPr="00D708DE">
        <w:t>формирование финансовых ресурсов для обеспечения благоустроенными жилыми помещениями граждан, переселяемых из аварийного жилищного фонда, в том числе с привлечением средств Фонда.</w:t>
      </w:r>
    </w:p>
    <w:p w:rsidR="008A2EAD" w:rsidRPr="00D708DE" w:rsidRDefault="003A367F" w:rsidP="00D708DE">
      <w:pPr>
        <w:widowControl w:val="0"/>
        <w:spacing w:line="228" w:lineRule="auto"/>
        <w:ind w:firstLine="709"/>
        <w:jc w:val="both"/>
        <w:rPr>
          <w:color w:val="000000"/>
        </w:rPr>
      </w:pPr>
      <w:r w:rsidRPr="00D708DE">
        <w:rPr>
          <w:color w:val="000000"/>
        </w:rPr>
        <w:t>В ра</w:t>
      </w:r>
      <w:r w:rsidR="007F3889" w:rsidRPr="00D708DE">
        <w:rPr>
          <w:color w:val="000000"/>
        </w:rPr>
        <w:t>мках настоящей Программы подлежит расселению признанный аварийным</w:t>
      </w:r>
      <w:r w:rsidRPr="00D708DE">
        <w:rPr>
          <w:color w:val="000000"/>
        </w:rPr>
        <w:t xml:space="preserve"> и </w:t>
      </w:r>
      <w:r w:rsidRPr="00D708DE">
        <w:rPr>
          <w:color w:val="000000"/>
        </w:rPr>
        <w:lastRenderedPageBreak/>
        <w:t xml:space="preserve">подлежащими сносу </w:t>
      </w:r>
      <w:r w:rsidR="007F3889" w:rsidRPr="00D708DE">
        <w:rPr>
          <w:color w:val="000000"/>
        </w:rPr>
        <w:t>многоквартирный дом</w:t>
      </w:r>
      <w:r w:rsidRPr="00D708DE">
        <w:rPr>
          <w:color w:val="000000"/>
        </w:rPr>
        <w:t xml:space="preserve"> общей отселяемой площадью жилых помещений </w:t>
      </w:r>
      <w:r w:rsidR="007F3889" w:rsidRPr="00D708DE">
        <w:rPr>
          <w:color w:val="000000"/>
        </w:rPr>
        <w:t xml:space="preserve">374,10 </w:t>
      </w:r>
      <w:r w:rsidRPr="00D708DE">
        <w:rPr>
          <w:color w:val="000000"/>
        </w:rPr>
        <w:t>кв. метра.</w:t>
      </w:r>
    </w:p>
    <w:p w:rsidR="008A2EAD" w:rsidRPr="00D708DE" w:rsidRDefault="008A2EAD" w:rsidP="003A367F">
      <w:pPr>
        <w:widowControl w:val="0"/>
        <w:jc w:val="center"/>
        <w:rPr>
          <w:color w:val="FF0000"/>
        </w:rPr>
      </w:pPr>
    </w:p>
    <w:p w:rsidR="003A367F" w:rsidRPr="00D708DE" w:rsidRDefault="003A367F" w:rsidP="003A367F">
      <w:pPr>
        <w:widowControl w:val="0"/>
        <w:jc w:val="center"/>
        <w:rPr>
          <w:color w:val="000000"/>
        </w:rPr>
      </w:pPr>
      <w:r w:rsidRPr="00D708DE">
        <w:rPr>
          <w:color w:val="000000"/>
        </w:rPr>
        <w:t>4. Основные направления реализации Программы</w:t>
      </w:r>
    </w:p>
    <w:p w:rsidR="003A367F" w:rsidRPr="00D708DE" w:rsidRDefault="003A367F" w:rsidP="003A367F">
      <w:pPr>
        <w:widowControl w:val="0"/>
        <w:jc w:val="center"/>
        <w:rPr>
          <w:color w:val="000000"/>
        </w:rPr>
      </w:pPr>
    </w:p>
    <w:p w:rsidR="0061109E" w:rsidRPr="00D708DE" w:rsidRDefault="0061109E" w:rsidP="0061109E">
      <w:pPr>
        <w:pStyle w:val="afd"/>
        <w:rPr>
          <w:szCs w:val="24"/>
        </w:rPr>
      </w:pPr>
      <w:r w:rsidRPr="00D708DE">
        <w:rPr>
          <w:szCs w:val="24"/>
        </w:rPr>
        <w:t>Реализация Программы осуществляется по следующим основным направлениям:</w:t>
      </w:r>
    </w:p>
    <w:p w:rsidR="0061109E" w:rsidRPr="00D708DE" w:rsidRDefault="0061109E" w:rsidP="0061109E">
      <w:pPr>
        <w:pStyle w:val="afd"/>
        <w:rPr>
          <w:szCs w:val="24"/>
        </w:rPr>
      </w:pPr>
      <w:r w:rsidRPr="00D708DE">
        <w:rPr>
          <w:szCs w:val="24"/>
        </w:rPr>
        <w:t>4.1. Формирование муниципальной нормативной правовой базы, определяющей порядок и условия финансирования мероприятий по переселению граждан из аварийного жилищного фонда; разработку предложений по внесению изменений в областное законодательство по вопросам переселения граждан из аварийного жилищного фонда.</w:t>
      </w:r>
    </w:p>
    <w:p w:rsidR="0061109E" w:rsidRPr="00D708DE" w:rsidRDefault="0061109E" w:rsidP="0061109E">
      <w:pPr>
        <w:pStyle w:val="afd"/>
        <w:rPr>
          <w:szCs w:val="24"/>
        </w:rPr>
      </w:pPr>
      <w:r w:rsidRPr="00D708DE">
        <w:rPr>
          <w:szCs w:val="24"/>
        </w:rPr>
        <w:t>При реализации мероприятий Программы необходимо исходить из следующих положений:</w:t>
      </w:r>
    </w:p>
    <w:p w:rsidR="0061109E" w:rsidRPr="00D708DE" w:rsidRDefault="0061109E" w:rsidP="0061109E">
      <w:pPr>
        <w:pStyle w:val="afd"/>
        <w:rPr>
          <w:szCs w:val="24"/>
        </w:rPr>
      </w:pPr>
      <w:r w:rsidRPr="00D708DE">
        <w:rPr>
          <w:szCs w:val="24"/>
        </w:rPr>
        <w:t>4.1.1. Принятие решений и проведение мероприятий по переселению граждан из аварийного жилищного фонда, производятся в соответствии со статьями 32, 86 и частями 2, 3 статьи 88, статьей 89 Жилищного кодекса Российской Федерации:</w:t>
      </w:r>
    </w:p>
    <w:p w:rsidR="0061109E" w:rsidRPr="00D708DE" w:rsidRDefault="0061109E" w:rsidP="0061109E">
      <w:pPr>
        <w:pStyle w:val="afd"/>
        <w:rPr>
          <w:szCs w:val="24"/>
        </w:rPr>
      </w:pPr>
      <w:r w:rsidRPr="00D708DE">
        <w:rPr>
          <w:szCs w:val="24"/>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 В случае принятия собственниками соответствующего решения уплата части средств за приобретаемые помещения (превышающие размер возмещения стоимости) может быть осуществлена за счет собственных средств. В случае их признания нуждающимися в жилых помещениях, им может быть предоставлено жилое помещение по договору социального найма с учетом нормы предоставления. Способ отселения определяется собственником аварийного жилого помещения;</w:t>
      </w:r>
    </w:p>
    <w:p w:rsidR="0061109E" w:rsidRPr="00D708DE" w:rsidRDefault="0061109E" w:rsidP="0061109E">
      <w:pPr>
        <w:pStyle w:val="afd"/>
        <w:rPr>
          <w:szCs w:val="24"/>
        </w:rPr>
      </w:pPr>
      <w:r w:rsidRPr="00D708DE">
        <w:rPr>
          <w:szCs w:val="24"/>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61109E" w:rsidRPr="00D708DE" w:rsidRDefault="0061109E" w:rsidP="0061109E">
      <w:pPr>
        <w:pStyle w:val="afd"/>
        <w:rPr>
          <w:szCs w:val="24"/>
        </w:rPr>
      </w:pPr>
      <w:r w:rsidRPr="00D708DE">
        <w:rPr>
          <w:szCs w:val="24"/>
        </w:rPr>
        <w:t>4.1.2. 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предоставляется по договору социального найма по норме предоставления, установленной органами местного самоуправления.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61109E" w:rsidRPr="00D708DE" w:rsidRDefault="0061109E" w:rsidP="0061109E">
      <w:pPr>
        <w:pStyle w:val="afd"/>
        <w:rPr>
          <w:szCs w:val="24"/>
        </w:rPr>
      </w:pPr>
      <w:r w:rsidRPr="00D708DE">
        <w:rPr>
          <w:szCs w:val="24"/>
        </w:rPr>
        <w:t>4.1.3. Переселение граждан из аварийного жилищного фонда осуществляется следующими способами:</w:t>
      </w:r>
    </w:p>
    <w:p w:rsidR="0061109E" w:rsidRPr="00D708DE" w:rsidRDefault="0061109E" w:rsidP="0061109E">
      <w:pPr>
        <w:pStyle w:val="afd"/>
        <w:rPr>
          <w:szCs w:val="24"/>
        </w:rPr>
      </w:pPr>
      <w:r w:rsidRPr="00D708DE">
        <w:rPr>
          <w:szCs w:val="24"/>
        </w:rPr>
        <w:t>приобретение жилых помещений, в том числе:</w:t>
      </w:r>
    </w:p>
    <w:p w:rsidR="0061109E" w:rsidRPr="00D708DE" w:rsidRDefault="0061109E" w:rsidP="0061109E">
      <w:pPr>
        <w:pStyle w:val="afd"/>
        <w:rPr>
          <w:szCs w:val="24"/>
        </w:rPr>
      </w:pPr>
      <w:r w:rsidRPr="00D708DE">
        <w:rPr>
          <w:szCs w:val="24"/>
        </w:rPr>
        <w:t>в индивидуальных домах (только по мероприятиям, реализуемым за счет средств областного и местного бюджетов);</w:t>
      </w:r>
    </w:p>
    <w:p w:rsidR="0061109E" w:rsidRPr="00D708DE" w:rsidRDefault="0061109E" w:rsidP="0061109E">
      <w:pPr>
        <w:pStyle w:val="afd"/>
        <w:rPr>
          <w:szCs w:val="24"/>
        </w:rPr>
      </w:pPr>
      <w:r w:rsidRPr="00D708DE">
        <w:rPr>
          <w:szCs w:val="24"/>
        </w:rPr>
        <w:t>в многоквартирных домах;</w:t>
      </w:r>
    </w:p>
    <w:p w:rsidR="0061109E" w:rsidRPr="00D708DE" w:rsidRDefault="0061109E" w:rsidP="0061109E">
      <w:pPr>
        <w:pStyle w:val="afd"/>
        <w:rPr>
          <w:szCs w:val="24"/>
        </w:rPr>
      </w:pPr>
      <w:r w:rsidRPr="00D708DE">
        <w:rPr>
          <w:szCs w:val="24"/>
        </w:rPr>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экспертизы проекта дома;</w:t>
      </w:r>
    </w:p>
    <w:p w:rsidR="0061109E" w:rsidRPr="00D708DE" w:rsidRDefault="0061109E" w:rsidP="0061109E">
      <w:pPr>
        <w:pStyle w:val="afd"/>
        <w:rPr>
          <w:szCs w:val="24"/>
        </w:rPr>
      </w:pPr>
      <w:r w:rsidRPr="00D708DE">
        <w:rPr>
          <w:szCs w:val="24"/>
        </w:rPr>
        <w:lastRenderedPageBreak/>
        <w:t>строительство многоквартирных домов, указанных в пункте 2 части 2 статьи 49 Градостроительного кодекса Российской Федерации;</w:t>
      </w:r>
    </w:p>
    <w:p w:rsidR="0061109E" w:rsidRPr="00D708DE" w:rsidRDefault="0061109E" w:rsidP="0061109E">
      <w:pPr>
        <w:pStyle w:val="afd"/>
        <w:rPr>
          <w:szCs w:val="24"/>
        </w:rPr>
      </w:pPr>
      <w:r w:rsidRPr="00D708DE">
        <w:rPr>
          <w:szCs w:val="24"/>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61109E" w:rsidRPr="00D708DE" w:rsidRDefault="0061109E" w:rsidP="0061109E">
      <w:pPr>
        <w:pStyle w:val="afd"/>
        <w:rPr>
          <w:szCs w:val="24"/>
        </w:rPr>
      </w:pPr>
      <w:r w:rsidRPr="00D708DE">
        <w:rPr>
          <w:szCs w:val="24"/>
        </w:rPr>
        <w:t>4.1.4. Жилые помещения, созданные либо приобретенные за счет средств, предусмотренных настоящей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420300" w:rsidRPr="00D708DE" w:rsidRDefault="00420300" w:rsidP="00D708DE">
      <w:pPr>
        <w:widowControl w:val="0"/>
        <w:spacing w:line="216" w:lineRule="auto"/>
        <w:ind w:firstLine="709"/>
        <w:jc w:val="both"/>
        <w:rPr>
          <w:color w:val="000000"/>
        </w:rPr>
      </w:pPr>
      <w:r w:rsidRPr="00D708DE">
        <w:t>4.1.5.</w:t>
      </w:r>
      <w:r w:rsidRPr="00D708DE">
        <w:rPr>
          <w:color w:val="000000"/>
        </w:rPr>
        <w:t xml:space="preserve"> Мероприятия в рамках этапов Программы, реализуемые с привлечением средств Фонда, должны быть завершены не позднее чем 31 декабря года, следующего за годом принятия Фондом решения о предоставлении финансовой поддержки на реализацию соответствующего этапа.</w:t>
      </w:r>
    </w:p>
    <w:p w:rsidR="0061109E" w:rsidRPr="00D708DE" w:rsidRDefault="0061109E" w:rsidP="0061109E">
      <w:pPr>
        <w:pStyle w:val="afd"/>
        <w:rPr>
          <w:szCs w:val="24"/>
        </w:rPr>
      </w:pPr>
      <w:r w:rsidRPr="00D708DE">
        <w:rPr>
          <w:szCs w:val="24"/>
        </w:rPr>
        <w:t>4.2. Критерии очередности участия в Программе установлены подпунктом 2 пункта 2 статьи 16 Федерального закона от 21.07.2007 N 185-ФЗ "О Фонде содействия реформированию жилищно-коммунального хозяйства", приказом министерства строительства, архитектуры и территориального развития Ростовской области от 07.03.2017 N 36 "Об утверждении Методических рекомендаций по определению очередности расселения многоквартирных домов, признанных после 01.01.2012 года в установленном порядке аварийными, подлежащими сносу или реконструкции". При определении очередности расселения учитывать степень готовности земельных участков под строительство домов, наличие инфраструктуры.</w:t>
      </w:r>
    </w:p>
    <w:p w:rsidR="0061109E" w:rsidRPr="00D708DE" w:rsidRDefault="0061109E" w:rsidP="0061109E">
      <w:pPr>
        <w:pStyle w:val="afd"/>
        <w:rPr>
          <w:szCs w:val="24"/>
        </w:rPr>
      </w:pPr>
      <w:r w:rsidRPr="00D708DE">
        <w:rPr>
          <w:szCs w:val="24"/>
        </w:rPr>
        <w:t>4.3. Организационные мероприятия по реализации Программы предусматривают следующие меры:</w:t>
      </w:r>
    </w:p>
    <w:p w:rsidR="0061109E" w:rsidRPr="00D708DE" w:rsidRDefault="0061109E" w:rsidP="0061109E">
      <w:pPr>
        <w:pStyle w:val="afd"/>
        <w:rPr>
          <w:szCs w:val="24"/>
        </w:rPr>
      </w:pPr>
      <w:r w:rsidRPr="00D708DE">
        <w:rPr>
          <w:szCs w:val="24"/>
        </w:rPr>
        <w:t xml:space="preserve">4.3.1. Информирование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 на сайте Администрации </w:t>
      </w:r>
      <w:r w:rsidR="00420300" w:rsidRPr="00D708DE">
        <w:rPr>
          <w:szCs w:val="24"/>
        </w:rPr>
        <w:t xml:space="preserve">Первомайского сельского </w:t>
      </w:r>
      <w:r w:rsidRPr="00D708DE">
        <w:rPr>
          <w:szCs w:val="24"/>
        </w:rPr>
        <w:t>поселения в информационно-телекоммуникационной сети "Интернет".</w:t>
      </w:r>
    </w:p>
    <w:p w:rsidR="0061109E" w:rsidRPr="00D708DE" w:rsidRDefault="0061109E" w:rsidP="0061109E">
      <w:pPr>
        <w:pStyle w:val="afd"/>
        <w:rPr>
          <w:szCs w:val="24"/>
        </w:rPr>
      </w:pPr>
      <w:r w:rsidRPr="00D708DE">
        <w:rPr>
          <w:szCs w:val="24"/>
        </w:rPr>
        <w:t>4.4.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61109E" w:rsidRPr="00D708DE" w:rsidRDefault="0061109E" w:rsidP="0061109E">
      <w:pPr>
        <w:pStyle w:val="afd"/>
        <w:rPr>
          <w:szCs w:val="24"/>
        </w:rPr>
      </w:pPr>
      <w:r w:rsidRPr="00D708DE">
        <w:rPr>
          <w:szCs w:val="24"/>
        </w:rPr>
        <w:t>Система программных меро</w:t>
      </w:r>
      <w:r w:rsidR="008A2EAD" w:rsidRPr="00D708DE">
        <w:rPr>
          <w:szCs w:val="24"/>
        </w:rPr>
        <w:t>приятий приведена в приложении №</w:t>
      </w:r>
      <w:r w:rsidRPr="00D708DE">
        <w:rPr>
          <w:szCs w:val="24"/>
        </w:rPr>
        <w:t> 1 к настоящей Программе.</w:t>
      </w:r>
    </w:p>
    <w:p w:rsidR="008A2EAD" w:rsidRPr="00D708DE" w:rsidRDefault="008A2EAD" w:rsidP="0061109E">
      <w:pPr>
        <w:pStyle w:val="afd"/>
        <w:rPr>
          <w:szCs w:val="24"/>
        </w:rPr>
      </w:pPr>
    </w:p>
    <w:p w:rsidR="003A367F" w:rsidRPr="00D708DE" w:rsidRDefault="003A367F" w:rsidP="003A367F">
      <w:pPr>
        <w:widowControl w:val="0"/>
        <w:jc w:val="center"/>
        <w:rPr>
          <w:color w:val="000000"/>
        </w:rPr>
      </w:pPr>
      <w:r w:rsidRPr="00D708DE">
        <w:rPr>
          <w:color w:val="000000"/>
        </w:rPr>
        <w:t>5. Объемы и источники финансирования Программы</w:t>
      </w:r>
    </w:p>
    <w:p w:rsidR="003A367F" w:rsidRPr="00D708DE" w:rsidRDefault="003A367F" w:rsidP="003A367F">
      <w:pPr>
        <w:widowControl w:val="0"/>
        <w:jc w:val="center"/>
        <w:rPr>
          <w:color w:val="000000"/>
        </w:rPr>
      </w:pPr>
    </w:p>
    <w:p w:rsidR="003A367F" w:rsidRPr="00D708DE" w:rsidRDefault="003A367F" w:rsidP="003A367F">
      <w:pPr>
        <w:widowControl w:val="0"/>
        <w:ind w:firstLine="709"/>
        <w:jc w:val="both"/>
        <w:rPr>
          <w:color w:val="000000"/>
        </w:rPr>
      </w:pPr>
      <w:r w:rsidRPr="00D708DE">
        <w:rPr>
          <w:color w:val="000000"/>
        </w:rPr>
        <w:t xml:space="preserve">Финансовые средства для решения проблемы переселения граждан из аварийного жилищного фонда формируются за счет средств  областного и местных бюджетов. </w:t>
      </w:r>
    </w:p>
    <w:p w:rsidR="003A367F" w:rsidRPr="00D708DE" w:rsidRDefault="003A367F" w:rsidP="003A367F">
      <w:pPr>
        <w:widowControl w:val="0"/>
        <w:ind w:firstLine="709"/>
        <w:jc w:val="both"/>
        <w:rPr>
          <w:color w:val="000000"/>
        </w:rPr>
      </w:pPr>
      <w:r w:rsidRPr="00D708DE">
        <w:rPr>
          <w:color w:val="000000"/>
        </w:rPr>
        <w:t>Объемы и направления расходования средств на финансирование мероприятий Программы определяются нормативными правовыми актами представительных органов муниципальных образований.</w:t>
      </w:r>
    </w:p>
    <w:p w:rsidR="003A367F" w:rsidRPr="00D708DE" w:rsidRDefault="003A367F" w:rsidP="003A367F">
      <w:pPr>
        <w:widowControl w:val="0"/>
        <w:ind w:firstLine="709"/>
        <w:jc w:val="both"/>
        <w:rPr>
          <w:color w:val="000000"/>
        </w:rPr>
      </w:pPr>
      <w:r w:rsidRPr="00D708DE">
        <w:rPr>
          <w:color w:val="000000"/>
        </w:rPr>
        <w:t xml:space="preserve">Взаимоотношения государственного заказчика Программы с органами местного самоуправления </w:t>
      </w:r>
      <w:r w:rsidR="00036FE4" w:rsidRPr="00D708DE">
        <w:rPr>
          <w:color w:val="000000"/>
        </w:rPr>
        <w:t xml:space="preserve">Кашарского района </w:t>
      </w:r>
      <w:r w:rsidRPr="00D708DE">
        <w:rPr>
          <w:color w:val="000000"/>
        </w:rPr>
        <w:t>регулируются соглашениями, заключаемыми с администраци</w:t>
      </w:r>
      <w:r w:rsidR="00036FE4" w:rsidRPr="00D708DE">
        <w:rPr>
          <w:color w:val="000000"/>
        </w:rPr>
        <w:t>ей муниципального образования</w:t>
      </w:r>
      <w:r w:rsidRPr="00D708DE">
        <w:rPr>
          <w:color w:val="000000"/>
        </w:rPr>
        <w:t xml:space="preserve"> </w:t>
      </w:r>
      <w:r w:rsidR="00036FE4" w:rsidRPr="00D708DE">
        <w:rPr>
          <w:color w:val="000000"/>
        </w:rPr>
        <w:t>«Кашарский район»</w:t>
      </w:r>
      <w:r w:rsidRPr="00D708DE">
        <w:rPr>
          <w:color w:val="000000"/>
        </w:rPr>
        <w:t>.</w:t>
      </w:r>
    </w:p>
    <w:p w:rsidR="003A367F" w:rsidRPr="00D708DE" w:rsidRDefault="003A367F" w:rsidP="003A367F">
      <w:pPr>
        <w:widowControl w:val="0"/>
        <w:ind w:firstLine="709"/>
        <w:jc w:val="both"/>
        <w:rPr>
          <w:color w:val="000000"/>
          <w:highlight w:val="yellow"/>
        </w:rPr>
      </w:pPr>
      <w:r w:rsidRPr="00D708DE">
        <w:rPr>
          <w:color w:val="000000"/>
        </w:rPr>
        <w:t xml:space="preserve">Финансирование Программы осуществляется в размере </w:t>
      </w:r>
      <w:r w:rsidR="00546E0B" w:rsidRPr="00D708DE">
        <w:rPr>
          <w:color w:val="000000"/>
        </w:rPr>
        <w:t>25 809 907,20</w:t>
      </w:r>
      <w:r w:rsidRPr="00D708DE">
        <w:rPr>
          <w:color w:val="000000"/>
        </w:rPr>
        <w:t> рублей, из них:</w:t>
      </w:r>
    </w:p>
    <w:p w:rsidR="003A367F" w:rsidRPr="00D708DE" w:rsidRDefault="003A367F" w:rsidP="003A367F">
      <w:pPr>
        <w:widowControl w:val="0"/>
        <w:ind w:firstLine="709"/>
        <w:jc w:val="both"/>
        <w:rPr>
          <w:color w:val="000000"/>
        </w:rPr>
      </w:pPr>
      <w:r w:rsidRPr="00D708DE">
        <w:rPr>
          <w:color w:val="000000"/>
        </w:rPr>
        <w:t>0,00 рублей – средства Фонда;</w:t>
      </w:r>
    </w:p>
    <w:p w:rsidR="003A367F" w:rsidRPr="00D708DE" w:rsidRDefault="00546E0B" w:rsidP="003A367F">
      <w:pPr>
        <w:widowControl w:val="0"/>
        <w:ind w:firstLine="709"/>
        <w:jc w:val="both"/>
        <w:rPr>
          <w:color w:val="000000"/>
        </w:rPr>
      </w:pPr>
      <w:r w:rsidRPr="00D708DE">
        <w:rPr>
          <w:color w:val="000000"/>
        </w:rPr>
        <w:t>25 061 419,87</w:t>
      </w:r>
      <w:r w:rsidR="003A367F" w:rsidRPr="00D708DE">
        <w:rPr>
          <w:color w:val="000000"/>
        </w:rPr>
        <w:t xml:space="preserve"> рублей – средства областного бюджета;</w:t>
      </w:r>
    </w:p>
    <w:p w:rsidR="003A367F" w:rsidRPr="00D708DE" w:rsidRDefault="00546E0B" w:rsidP="00036FE4">
      <w:pPr>
        <w:widowControl w:val="0"/>
        <w:ind w:firstLine="709"/>
        <w:jc w:val="both"/>
        <w:rPr>
          <w:color w:val="000000"/>
        </w:rPr>
      </w:pPr>
      <w:r w:rsidRPr="00D708DE">
        <w:rPr>
          <w:color w:val="000000"/>
        </w:rPr>
        <w:t xml:space="preserve">748 487,33 </w:t>
      </w:r>
      <w:r w:rsidR="003A367F" w:rsidRPr="00D708DE">
        <w:rPr>
          <w:color w:val="000000"/>
        </w:rPr>
        <w:t>рублей – средства местных бюджетов.</w:t>
      </w:r>
    </w:p>
    <w:p w:rsidR="00036FE4" w:rsidRPr="003A367F" w:rsidRDefault="00036FE4" w:rsidP="00036FE4">
      <w:pPr>
        <w:widowControl w:val="0"/>
        <w:ind w:firstLine="709"/>
        <w:jc w:val="both"/>
        <w:rPr>
          <w:color w:val="000000"/>
          <w:sz w:val="28"/>
          <w:szCs w:val="20"/>
        </w:rPr>
      </w:pPr>
    </w:p>
    <w:p w:rsidR="003A367F" w:rsidRDefault="003A367F" w:rsidP="003A367F">
      <w:pPr>
        <w:jc w:val="center"/>
        <w:rPr>
          <w:color w:val="000000"/>
        </w:rPr>
      </w:pPr>
      <w:r w:rsidRPr="00D708DE">
        <w:rPr>
          <w:color w:val="000000"/>
        </w:rPr>
        <w:t>6. Обоснование объема средств на реализацию Программы</w:t>
      </w:r>
    </w:p>
    <w:p w:rsidR="00D708DE" w:rsidRPr="00D708DE" w:rsidRDefault="00D708DE" w:rsidP="003A367F">
      <w:pPr>
        <w:jc w:val="center"/>
        <w:rPr>
          <w:color w:val="000000"/>
        </w:rPr>
      </w:pPr>
    </w:p>
    <w:p w:rsidR="008A2EAD" w:rsidRDefault="008A2EAD" w:rsidP="008A2EAD">
      <w:pPr>
        <w:pStyle w:val="afd"/>
      </w:pPr>
      <w:r>
        <w:t xml:space="preserve">Объем финансирования мероприятий по переселению граждан реализуемых за счет средств Фонда, областного и местного бюджетов определяется исходя из общей площади </w:t>
      </w:r>
      <w:r>
        <w:lastRenderedPageBreak/>
        <w:t>аварийного жилищного фонда и предельной стоимости переселения на 1 кв. м. общей площади предоставляемого жилого помещения, определенной на основании приказа государственного заказчика Программы на соответствующий период (квартал) реализации мероприятий.</w:t>
      </w:r>
    </w:p>
    <w:p w:rsidR="008A2EAD" w:rsidRDefault="00D708DE" w:rsidP="008A2EAD">
      <w:pPr>
        <w:pStyle w:val="afd"/>
        <w:ind w:firstLine="0"/>
      </w:pPr>
      <w:r>
        <w:t xml:space="preserve">           </w:t>
      </w:r>
      <w:r w:rsidR="008A2EAD">
        <w:t>При определении объема финансирования мероприятий по переселению граждан из аварийного жилищного фонда за счет средств областного и местных бюджетов применена стоимость одного квадратного метра общей площади жилого помещения, рассчитанная с учетом индекса-дефлятора по виду экономической деятельности "строительство", одобренного Правительством Российской Федерации, и подлежит корректировке в соответствии с приказом государственного заказчика Программы на соответствующий период (квартал) реализации мероприятий.</w:t>
      </w:r>
    </w:p>
    <w:p w:rsidR="008A2EAD" w:rsidRDefault="00D708DE" w:rsidP="008A2EAD">
      <w:pPr>
        <w:pStyle w:val="afd"/>
        <w:ind w:firstLine="0"/>
      </w:pPr>
      <w:r>
        <w:t xml:space="preserve">            </w:t>
      </w:r>
      <w:r w:rsidR="008A2EAD">
        <w:t xml:space="preserve">Приобретение муниципальным образованием "Первомайское сельское поселение" для их предоставления собственникам по договорам мены взамен изымаемых, а также выплата им возмещения за изымаемое аварийное помещение производятся в соответствии со </w:t>
      </w:r>
      <w:r w:rsidR="008A2EAD" w:rsidRPr="00884E67">
        <w:t>статьей 32</w:t>
      </w:r>
      <w:r w:rsidR="008A2EAD">
        <w:t xml:space="preserve"> Жилищного кодекса Российской Федерации в пределах возмещения за изымаемые жилые помещения, определяемого на основании заключения лица, осуществляющего оценочную деятельность, или на основании соглашения с собственником жилых помещений в пределах возмещения за изымаемые жилые помещения.</w:t>
      </w:r>
    </w:p>
    <w:p w:rsidR="008A2EAD" w:rsidRDefault="00D708DE" w:rsidP="008A2EAD">
      <w:pPr>
        <w:pStyle w:val="afd"/>
        <w:ind w:firstLine="0"/>
      </w:pPr>
      <w:r>
        <w:t xml:space="preserve">             </w:t>
      </w:r>
      <w:r w:rsidR="008A2EAD">
        <w:t>Средства на строительство жилых помещений расходуются муниципальным образованием "Первомайское сельское поселение" в пределах цен, определенных исходя из проектно-сметной документации, а также с учетом средней рыночной стоимости одного кв. метра общей площади жилых помещений, определенной приказом государственного заказчика Программы, на соответствующий период реализации.</w:t>
      </w:r>
    </w:p>
    <w:p w:rsidR="008A2EAD" w:rsidRDefault="008A2EAD" w:rsidP="008A2EAD">
      <w:pPr>
        <w:pStyle w:val="afd"/>
        <w:ind w:firstLine="0"/>
      </w:pPr>
      <w:r>
        <w:t>Муниципальное образование "Первомайское сельское поселение" вправе направлять на реализацию мероприятий Программы дополнительные средства из местного бюджета и внебюджетные источники.</w:t>
      </w:r>
    </w:p>
    <w:p w:rsidR="008A2EAD" w:rsidRDefault="00D708DE" w:rsidP="008A2EAD">
      <w:pPr>
        <w:pStyle w:val="afd"/>
        <w:ind w:firstLine="0"/>
      </w:pPr>
      <w:r>
        <w:t xml:space="preserve">              </w:t>
      </w:r>
      <w:r w:rsidR="008A2EAD">
        <w:t>Муниципальное образование "</w:t>
      </w:r>
      <w:r w:rsidR="009C4673">
        <w:t xml:space="preserve">Первомайское сельское </w:t>
      </w:r>
      <w:r w:rsidR="008A2EAD">
        <w:t>поселение" осуществляют переселение граждан в пределах общего объема средств, предусмотренных им в соответствии с Программой, с соблюдением планируемых показателей выполнения Программы с применением в ходе приобретения жилых помещений стоимости 1 кв. метра общей площади жилого помещения, утвержденной приказом государственного заказчика Программы на соответствующий период (квартал) реализации мероприятий (на момент объявления торгов). Планируемые объемы и источники выполнения Программы приведены в приложении N 2 к настоящей Программе.</w:t>
      </w:r>
    </w:p>
    <w:p w:rsidR="008A2EAD" w:rsidRDefault="008A2EAD" w:rsidP="008A2EAD">
      <w:pPr>
        <w:pStyle w:val="afd"/>
      </w:pPr>
      <w:r>
        <w:t>План реализации мероприятий по переселению граждан из аварийного жилищного фонда</w:t>
      </w:r>
      <w:r w:rsidR="00FB6B6F" w:rsidRPr="00FB6B6F">
        <w:t xml:space="preserve">, </w:t>
      </w:r>
      <w:r w:rsidRPr="00FB6B6F">
        <w:t>признанного таковым после 1 января 2017 г.,</w:t>
      </w:r>
      <w:r w:rsidR="00FB6B6F">
        <w:t xml:space="preserve"> приведен в приложении N 3</w:t>
      </w:r>
      <w:r>
        <w:t xml:space="preserve"> к Программе.</w:t>
      </w:r>
    </w:p>
    <w:p w:rsidR="003A367F" w:rsidRPr="003B1323" w:rsidRDefault="008A2EAD" w:rsidP="003B1323">
      <w:pPr>
        <w:pStyle w:val="afd"/>
      </w:pPr>
      <w:r>
        <w:t xml:space="preserve">Планируемые показатели переселения граждан из аварийного жилищного фонда, </w:t>
      </w:r>
      <w:r w:rsidRPr="004D4266">
        <w:t>признан</w:t>
      </w:r>
      <w:r w:rsidR="004D4266" w:rsidRPr="004D4266">
        <w:t>ного таковым после 1 января 2017</w:t>
      </w:r>
      <w:r w:rsidRPr="004D4266">
        <w:t xml:space="preserve"> г.,</w:t>
      </w:r>
      <w:r w:rsidR="004D4266">
        <w:t xml:space="preserve"> приведены в приложении N 4</w:t>
      </w:r>
      <w:r>
        <w:t xml:space="preserve"> к Программе.</w:t>
      </w:r>
    </w:p>
    <w:p w:rsidR="003A367F" w:rsidRPr="003A367F" w:rsidRDefault="003A367F" w:rsidP="003A367F">
      <w:pPr>
        <w:widowControl w:val="0"/>
        <w:jc w:val="center"/>
        <w:rPr>
          <w:color w:val="000000"/>
          <w:szCs w:val="20"/>
        </w:rPr>
      </w:pPr>
    </w:p>
    <w:p w:rsidR="003A367F" w:rsidRPr="003B1323" w:rsidRDefault="003A367F" w:rsidP="003A367F">
      <w:pPr>
        <w:widowControl w:val="0"/>
        <w:jc w:val="center"/>
        <w:rPr>
          <w:color w:val="000000"/>
        </w:rPr>
      </w:pPr>
      <w:r w:rsidRPr="003B1323">
        <w:rPr>
          <w:color w:val="000000"/>
        </w:rPr>
        <w:t>7. Ожидаемые конечные результаты реализации Программы</w:t>
      </w:r>
    </w:p>
    <w:p w:rsidR="003A367F" w:rsidRPr="003B1323" w:rsidRDefault="003A367F" w:rsidP="003A367F">
      <w:pPr>
        <w:jc w:val="center"/>
        <w:rPr>
          <w:color w:val="000000"/>
        </w:rPr>
      </w:pPr>
    </w:p>
    <w:p w:rsidR="003A367F" w:rsidRPr="003B1323" w:rsidRDefault="003A367F" w:rsidP="003A367F">
      <w:pPr>
        <w:widowControl w:val="0"/>
        <w:ind w:firstLine="709"/>
        <w:jc w:val="both"/>
        <w:rPr>
          <w:color w:val="000000"/>
        </w:rPr>
      </w:pPr>
      <w:r w:rsidRPr="003B1323">
        <w:rPr>
          <w:color w:val="000000"/>
        </w:rPr>
        <w:t>Программа носит социальный характер, основным критерием ее эффективности является количество граждан, переселенных из аварийного жилищного фонда, а также площадь расселенного аварийного жилищного фонда.</w:t>
      </w:r>
    </w:p>
    <w:p w:rsidR="003A367F" w:rsidRPr="003B1323" w:rsidRDefault="003A367F" w:rsidP="003A367F">
      <w:pPr>
        <w:widowControl w:val="0"/>
        <w:ind w:firstLine="709"/>
        <w:jc w:val="both"/>
        <w:rPr>
          <w:color w:val="000000"/>
        </w:rPr>
      </w:pPr>
      <w:r w:rsidRPr="003B1323">
        <w:rPr>
          <w:color w:val="000000"/>
        </w:rPr>
        <w:t>Реализация Программы обеспечит:</w:t>
      </w:r>
    </w:p>
    <w:p w:rsidR="003A367F" w:rsidRPr="003B1323" w:rsidRDefault="003A367F" w:rsidP="003A367F">
      <w:pPr>
        <w:widowControl w:val="0"/>
        <w:ind w:firstLine="709"/>
        <w:jc w:val="both"/>
        <w:rPr>
          <w:color w:val="000000"/>
        </w:rPr>
      </w:pPr>
      <w:r w:rsidRPr="003B1323">
        <w:rPr>
          <w:color w:val="000000"/>
        </w:rPr>
        <w:t>реализацию гражданами права на безопасные и благоприятные условия проживания;</w:t>
      </w:r>
    </w:p>
    <w:p w:rsidR="003A367F" w:rsidRPr="003B1323" w:rsidRDefault="003A367F" w:rsidP="003A367F">
      <w:pPr>
        <w:widowControl w:val="0"/>
        <w:ind w:firstLine="709"/>
        <w:jc w:val="both"/>
        <w:rPr>
          <w:color w:val="000000"/>
        </w:rPr>
      </w:pPr>
      <w:r w:rsidRPr="003B1323">
        <w:rPr>
          <w:color w:val="000000"/>
        </w:rPr>
        <w:t xml:space="preserve">снижение доли населения </w:t>
      </w:r>
      <w:r w:rsidR="009C4673" w:rsidRPr="003B1323">
        <w:rPr>
          <w:color w:val="000000"/>
        </w:rPr>
        <w:t>Первомайского сельского поселения</w:t>
      </w:r>
      <w:r w:rsidRPr="003B1323">
        <w:rPr>
          <w:color w:val="000000"/>
        </w:rPr>
        <w:t>, проживающего в домах блокированной застройки, многоквартирных домах, признанных в установленном порядке аварийными и подлежащими сносу или реконструкции в связи с физическим износом в процессе эксплуатации, а также в связи с произошедшим пожаром, природными катастрофами</w:t>
      </w:r>
      <w:r w:rsidR="009C4673" w:rsidRPr="003B1323">
        <w:rPr>
          <w:color w:val="000000"/>
        </w:rPr>
        <w:t>.</w:t>
      </w:r>
    </w:p>
    <w:p w:rsidR="003A367F" w:rsidRPr="003B1323" w:rsidRDefault="003A367F" w:rsidP="003A367F">
      <w:pPr>
        <w:widowControl w:val="0"/>
        <w:ind w:firstLine="709"/>
        <w:jc w:val="both"/>
        <w:rPr>
          <w:color w:val="000000"/>
        </w:rPr>
      </w:pPr>
      <w:r w:rsidRPr="003B1323">
        <w:rPr>
          <w:color w:val="000000"/>
        </w:rPr>
        <w:t>Конечные результаты реализации Программы:</w:t>
      </w:r>
    </w:p>
    <w:p w:rsidR="003A367F" w:rsidRPr="003B1323" w:rsidRDefault="003A367F" w:rsidP="003A367F">
      <w:pPr>
        <w:widowControl w:val="0"/>
        <w:ind w:firstLine="709"/>
        <w:jc w:val="both"/>
        <w:rPr>
          <w:color w:val="000000"/>
        </w:rPr>
      </w:pPr>
      <w:r w:rsidRPr="003B1323">
        <w:rPr>
          <w:color w:val="000000"/>
        </w:rPr>
        <w:t xml:space="preserve">выполнение государственных обязательств по переселению граждан из аварийного </w:t>
      </w:r>
      <w:r w:rsidRPr="003B1323">
        <w:rPr>
          <w:color w:val="000000"/>
        </w:rPr>
        <w:lastRenderedPageBreak/>
        <w:t>жилищного фонда;</w:t>
      </w:r>
    </w:p>
    <w:p w:rsidR="003A367F" w:rsidRPr="003B1323" w:rsidRDefault="003A367F" w:rsidP="003A367F">
      <w:pPr>
        <w:widowControl w:val="0"/>
        <w:ind w:firstLine="709"/>
        <w:jc w:val="both"/>
        <w:rPr>
          <w:color w:val="000000"/>
        </w:rPr>
      </w:pPr>
      <w:r w:rsidRPr="003B1323">
        <w:rPr>
          <w:color w:val="000000"/>
        </w:rPr>
        <w:t>обеспечение органами государственной власти и органами местного самоуправления безопасных и благоприятных условий проживания граждан;</w:t>
      </w:r>
    </w:p>
    <w:p w:rsidR="003A367F" w:rsidRPr="003B1323" w:rsidRDefault="009C4673" w:rsidP="003A367F">
      <w:pPr>
        <w:widowControl w:val="0"/>
        <w:spacing w:line="216" w:lineRule="auto"/>
        <w:ind w:firstLine="709"/>
        <w:jc w:val="both"/>
        <w:rPr>
          <w:color w:val="000000"/>
          <w:highlight w:val="yellow"/>
        </w:rPr>
      </w:pPr>
      <w:r w:rsidRPr="003B1323">
        <w:t xml:space="preserve">снос </w:t>
      </w:r>
      <w:r w:rsidRPr="009F59E4">
        <w:t>374,10</w:t>
      </w:r>
      <w:r w:rsidRPr="003B1323">
        <w:t xml:space="preserve"> кв. метра аварийного жилищного фонда с переселением 17 жителей из жилых </w:t>
      </w:r>
      <w:r w:rsidRPr="003B1323">
        <w:rPr>
          <w:spacing w:val="-6"/>
        </w:rPr>
        <w:t>помещений, которые расположены в многоквартирных</w:t>
      </w:r>
      <w:r w:rsidRPr="003B1323">
        <w:t xml:space="preserve"> домах, признанных непригодными для проживания, аварийными и подлежащими сносу или реконструкции.</w:t>
      </w:r>
    </w:p>
    <w:p w:rsidR="003A367F" w:rsidRPr="003B1323" w:rsidRDefault="003A367F" w:rsidP="003A367F">
      <w:pPr>
        <w:rPr>
          <w:color w:val="000000"/>
        </w:rPr>
      </w:pPr>
    </w:p>
    <w:p w:rsidR="003A367F" w:rsidRPr="003A367F" w:rsidRDefault="003A367F" w:rsidP="003A367F">
      <w:pPr>
        <w:rPr>
          <w:color w:val="000000"/>
          <w:sz w:val="28"/>
          <w:szCs w:val="20"/>
        </w:rPr>
      </w:pPr>
    </w:p>
    <w:p w:rsidR="003A367F" w:rsidRDefault="003A367F" w:rsidP="002E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sectPr w:rsidR="003A367F" w:rsidSect="00925DC7">
          <w:footerReference w:type="default" r:id="rId8"/>
          <w:pgSz w:w="11906" w:h="16838" w:code="9"/>
          <w:pgMar w:top="993" w:right="567" w:bottom="851" w:left="1701" w:header="340" w:footer="340" w:gutter="0"/>
          <w:cols w:space="708"/>
          <w:docGrid w:linePitch="360"/>
        </w:sectPr>
      </w:pPr>
    </w:p>
    <w:p w:rsidR="005D5B35" w:rsidRPr="00AF2887" w:rsidRDefault="005D5B35" w:rsidP="005D5B35">
      <w:pPr>
        <w:tabs>
          <w:tab w:val="left" w:pos="9072"/>
        </w:tabs>
        <w:ind w:left="9072"/>
        <w:jc w:val="center"/>
      </w:pPr>
      <w:r w:rsidRPr="00AF2887">
        <w:lastRenderedPageBreak/>
        <w:t>Приложение № 1</w:t>
      </w:r>
    </w:p>
    <w:p w:rsidR="005D5B35" w:rsidRDefault="00401EA3" w:rsidP="00AF2887">
      <w:pPr>
        <w:tabs>
          <w:tab w:val="left" w:pos="9072"/>
        </w:tabs>
        <w:ind w:left="9072"/>
        <w:jc w:val="center"/>
      </w:pPr>
      <w:r w:rsidRPr="00AF2887">
        <w:t xml:space="preserve">к муниципальной </w:t>
      </w:r>
      <w:r w:rsidR="005D5B35" w:rsidRPr="00AF2887">
        <w:t xml:space="preserve"> программе «Переселение граждан из многоквартирных домов, а также домов блокированной застройки, признанных аварийными, под</w:t>
      </w:r>
      <w:r w:rsidR="00AF2887">
        <w:t>лежащих сносу или реконструкции»</w:t>
      </w:r>
    </w:p>
    <w:p w:rsidR="005D5B35" w:rsidRDefault="005D5B35" w:rsidP="005D5B35">
      <w:pPr>
        <w:widowControl w:val="0"/>
        <w:jc w:val="center"/>
      </w:pPr>
    </w:p>
    <w:p w:rsidR="00F35268" w:rsidRDefault="00F35268" w:rsidP="00F35268">
      <w:pPr>
        <w:pStyle w:val="afd"/>
        <w:ind w:firstLine="0"/>
        <w:jc w:val="center"/>
      </w:pPr>
      <w:r>
        <w:t>СИСТЕМА</w:t>
      </w:r>
    </w:p>
    <w:p w:rsidR="00F35268" w:rsidRDefault="00F35268" w:rsidP="00F35268">
      <w:pPr>
        <w:pStyle w:val="afd"/>
        <w:ind w:firstLine="0"/>
        <w:jc w:val="center"/>
      </w:pPr>
      <w:r>
        <w:t>программных мероприятий</w:t>
      </w:r>
    </w:p>
    <w:p w:rsidR="005D5B35" w:rsidRDefault="005D5B35" w:rsidP="005D5B35">
      <w:pPr>
        <w:widowControl w:val="0"/>
        <w:jc w:val="center"/>
      </w:pPr>
    </w:p>
    <w:p w:rsidR="005D5B35" w:rsidRDefault="005D5B35" w:rsidP="005D5B35">
      <w:pPr>
        <w:rPr>
          <w:sz w:val="2"/>
        </w:rPr>
      </w:pPr>
    </w:p>
    <w:p w:rsidR="005D5B35" w:rsidRDefault="005D5B35" w:rsidP="005D5B35">
      <w:pPr>
        <w:ind w:firstLine="709"/>
        <w:jc w:val="both"/>
        <w:rPr>
          <w:sz w:val="28"/>
        </w:rPr>
      </w:pPr>
    </w:p>
    <w:tbl>
      <w:tblPr>
        <w:tblW w:w="0" w:type="auto"/>
        <w:tblInd w:w="1" w:type="dxa"/>
        <w:tblLayout w:type="fixed"/>
        <w:tblCellMar>
          <w:left w:w="0" w:type="dxa"/>
          <w:right w:w="0" w:type="dxa"/>
        </w:tblCellMar>
        <w:tblLook w:val="0000"/>
      </w:tblPr>
      <w:tblGrid>
        <w:gridCol w:w="511"/>
        <w:gridCol w:w="7056"/>
        <w:gridCol w:w="4496"/>
        <w:gridCol w:w="2620"/>
      </w:tblGrid>
      <w:tr w:rsidR="00F35268" w:rsidTr="004162C8">
        <w:tc>
          <w:tcPr>
            <w:tcW w:w="511" w:type="dxa"/>
            <w:tcBorders>
              <w:top w:val="single" w:sz="1" w:space="0" w:color="000000"/>
              <w:left w:val="single" w:sz="1" w:space="0" w:color="000000"/>
              <w:bottom w:val="single" w:sz="1" w:space="0" w:color="000000"/>
              <w:right w:val="single" w:sz="1" w:space="0" w:color="000000"/>
            </w:tcBorders>
            <w:shd w:val="clear" w:color="auto" w:fill="auto"/>
          </w:tcPr>
          <w:p w:rsidR="00F35268" w:rsidRDefault="00F35268" w:rsidP="004162C8">
            <w:pPr>
              <w:pStyle w:val="afd"/>
              <w:ind w:firstLine="0"/>
              <w:jc w:val="center"/>
            </w:pPr>
            <w:r>
              <w:t>N п/п</w:t>
            </w:r>
          </w:p>
        </w:tc>
        <w:tc>
          <w:tcPr>
            <w:tcW w:w="7056" w:type="dxa"/>
            <w:tcBorders>
              <w:top w:val="single" w:sz="1" w:space="0" w:color="000000"/>
              <w:bottom w:val="single" w:sz="1" w:space="0" w:color="000000"/>
              <w:right w:val="single" w:sz="1" w:space="0" w:color="000000"/>
            </w:tcBorders>
            <w:shd w:val="clear" w:color="auto" w:fill="auto"/>
          </w:tcPr>
          <w:p w:rsidR="00F35268" w:rsidRDefault="00F35268" w:rsidP="004162C8">
            <w:pPr>
              <w:pStyle w:val="afd"/>
              <w:ind w:firstLine="0"/>
              <w:jc w:val="center"/>
            </w:pPr>
            <w:r>
              <w:t>Наименование мероприятия</w:t>
            </w:r>
          </w:p>
          <w:p w:rsidR="00F35268" w:rsidRDefault="00F35268" w:rsidP="004162C8">
            <w:pPr>
              <w:pStyle w:val="afd"/>
            </w:pPr>
          </w:p>
        </w:tc>
        <w:tc>
          <w:tcPr>
            <w:tcW w:w="4496" w:type="dxa"/>
            <w:tcBorders>
              <w:top w:val="single" w:sz="1" w:space="0" w:color="000000"/>
              <w:bottom w:val="single" w:sz="1" w:space="0" w:color="000000"/>
              <w:right w:val="single" w:sz="1" w:space="0" w:color="000000"/>
            </w:tcBorders>
            <w:shd w:val="clear" w:color="auto" w:fill="auto"/>
          </w:tcPr>
          <w:p w:rsidR="00F35268" w:rsidRDefault="00F35268" w:rsidP="004162C8">
            <w:pPr>
              <w:pStyle w:val="afd"/>
              <w:ind w:firstLine="0"/>
              <w:jc w:val="center"/>
            </w:pPr>
            <w:r>
              <w:t>Срок исполнения</w:t>
            </w:r>
          </w:p>
        </w:tc>
        <w:tc>
          <w:tcPr>
            <w:tcW w:w="2620" w:type="dxa"/>
            <w:tcBorders>
              <w:top w:val="single" w:sz="1" w:space="0" w:color="000000"/>
              <w:bottom w:val="single" w:sz="1" w:space="0" w:color="000000"/>
              <w:right w:val="single" w:sz="1" w:space="0" w:color="000000"/>
            </w:tcBorders>
            <w:shd w:val="clear" w:color="auto" w:fill="auto"/>
          </w:tcPr>
          <w:p w:rsidR="00F35268" w:rsidRDefault="00F35268" w:rsidP="004162C8">
            <w:pPr>
              <w:pStyle w:val="afd"/>
              <w:ind w:firstLine="0"/>
              <w:jc w:val="center"/>
            </w:pPr>
            <w:r>
              <w:t>Ответственный за выполнение</w:t>
            </w:r>
          </w:p>
        </w:tc>
      </w:tr>
    </w:tbl>
    <w:p w:rsidR="005D5B35" w:rsidRDefault="005D5B35" w:rsidP="002E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bl>
      <w:tblPr>
        <w:tblW w:w="0" w:type="auto"/>
        <w:tblInd w:w="1" w:type="dxa"/>
        <w:tblLayout w:type="fixed"/>
        <w:tblCellMar>
          <w:left w:w="0" w:type="dxa"/>
          <w:right w:w="0" w:type="dxa"/>
        </w:tblCellMar>
        <w:tblLook w:val="0000"/>
      </w:tblPr>
      <w:tblGrid>
        <w:gridCol w:w="584"/>
        <w:gridCol w:w="6981"/>
        <w:gridCol w:w="4456"/>
        <w:gridCol w:w="2662"/>
      </w:tblGrid>
      <w:tr w:rsidR="00F35268" w:rsidTr="004162C8">
        <w:tc>
          <w:tcPr>
            <w:tcW w:w="584" w:type="dxa"/>
            <w:tcBorders>
              <w:top w:val="single" w:sz="1" w:space="0" w:color="000000"/>
              <w:left w:val="single" w:sz="1" w:space="0" w:color="000000"/>
              <w:bottom w:val="single" w:sz="1" w:space="0" w:color="000000"/>
              <w:right w:val="single" w:sz="1" w:space="0" w:color="000000"/>
            </w:tcBorders>
            <w:shd w:val="clear" w:color="auto" w:fill="auto"/>
          </w:tcPr>
          <w:p w:rsidR="00F35268" w:rsidRDefault="00F35268" w:rsidP="004162C8">
            <w:pPr>
              <w:pStyle w:val="afd"/>
              <w:ind w:firstLine="0"/>
              <w:jc w:val="center"/>
            </w:pPr>
            <w:r>
              <w:t>1</w:t>
            </w:r>
          </w:p>
        </w:tc>
        <w:tc>
          <w:tcPr>
            <w:tcW w:w="6981" w:type="dxa"/>
            <w:tcBorders>
              <w:top w:val="single" w:sz="1" w:space="0" w:color="000000"/>
              <w:bottom w:val="single" w:sz="1" w:space="0" w:color="000000"/>
              <w:right w:val="single" w:sz="1" w:space="0" w:color="000000"/>
            </w:tcBorders>
            <w:shd w:val="clear" w:color="auto" w:fill="auto"/>
          </w:tcPr>
          <w:p w:rsidR="00F35268" w:rsidRDefault="00F35268" w:rsidP="004162C8">
            <w:pPr>
              <w:pStyle w:val="afd"/>
              <w:ind w:firstLine="0"/>
              <w:jc w:val="center"/>
            </w:pPr>
            <w:r>
              <w:t>2</w:t>
            </w:r>
          </w:p>
        </w:tc>
        <w:tc>
          <w:tcPr>
            <w:tcW w:w="4456" w:type="dxa"/>
            <w:tcBorders>
              <w:top w:val="single" w:sz="1" w:space="0" w:color="000000"/>
              <w:bottom w:val="single" w:sz="1" w:space="0" w:color="000000"/>
              <w:right w:val="single" w:sz="1" w:space="0" w:color="000000"/>
            </w:tcBorders>
            <w:shd w:val="clear" w:color="auto" w:fill="auto"/>
          </w:tcPr>
          <w:p w:rsidR="00F35268" w:rsidRDefault="00F35268" w:rsidP="004162C8">
            <w:pPr>
              <w:pStyle w:val="afd"/>
              <w:ind w:firstLine="0"/>
              <w:jc w:val="center"/>
            </w:pPr>
            <w:r>
              <w:t>3</w:t>
            </w:r>
          </w:p>
        </w:tc>
        <w:tc>
          <w:tcPr>
            <w:tcW w:w="2662" w:type="dxa"/>
            <w:tcBorders>
              <w:top w:val="single" w:sz="1" w:space="0" w:color="000000"/>
              <w:bottom w:val="single" w:sz="1" w:space="0" w:color="000000"/>
              <w:right w:val="single" w:sz="1" w:space="0" w:color="000000"/>
            </w:tcBorders>
            <w:shd w:val="clear" w:color="auto" w:fill="auto"/>
          </w:tcPr>
          <w:p w:rsidR="00F35268" w:rsidRDefault="00F35268" w:rsidP="004162C8">
            <w:pPr>
              <w:pStyle w:val="afd"/>
              <w:ind w:firstLine="0"/>
              <w:jc w:val="center"/>
            </w:pPr>
            <w:r>
              <w:t>4</w:t>
            </w:r>
          </w:p>
        </w:tc>
      </w:tr>
      <w:tr w:rsidR="00F35268" w:rsidTr="004162C8">
        <w:tc>
          <w:tcPr>
            <w:tcW w:w="14683" w:type="dxa"/>
            <w:gridSpan w:val="4"/>
            <w:tcBorders>
              <w:left w:val="single" w:sz="1" w:space="0" w:color="000000"/>
              <w:bottom w:val="single" w:sz="1" w:space="0" w:color="000000"/>
              <w:right w:val="single" w:sz="1" w:space="0" w:color="000000"/>
            </w:tcBorders>
            <w:shd w:val="clear" w:color="auto" w:fill="auto"/>
          </w:tcPr>
          <w:p w:rsidR="00F35268" w:rsidRDefault="00F35268" w:rsidP="004162C8">
            <w:pPr>
              <w:pStyle w:val="afd"/>
              <w:ind w:firstLine="0"/>
              <w:jc w:val="center"/>
            </w:pPr>
            <w:r>
              <w:t>I. Мероприятия, выполняемые на уровне муниципальных образований</w:t>
            </w:r>
          </w:p>
        </w:tc>
      </w:tr>
      <w:tr w:rsidR="00F35268" w:rsidTr="004162C8">
        <w:tc>
          <w:tcPr>
            <w:tcW w:w="14683" w:type="dxa"/>
            <w:gridSpan w:val="4"/>
            <w:tcBorders>
              <w:left w:val="single" w:sz="1" w:space="0" w:color="000000"/>
              <w:bottom w:val="single" w:sz="1" w:space="0" w:color="000000"/>
              <w:right w:val="single" w:sz="1" w:space="0" w:color="000000"/>
            </w:tcBorders>
            <w:shd w:val="clear" w:color="auto" w:fill="auto"/>
          </w:tcPr>
          <w:p w:rsidR="00F35268" w:rsidRDefault="00F35268" w:rsidP="004162C8">
            <w:pPr>
              <w:pStyle w:val="afd"/>
              <w:ind w:firstLine="0"/>
              <w:jc w:val="center"/>
            </w:pPr>
            <w:r>
              <w:t>2024 - 2030 годы</w:t>
            </w:r>
          </w:p>
        </w:tc>
      </w:tr>
      <w:tr w:rsidR="00F35268" w:rsidTr="004162C8">
        <w:tc>
          <w:tcPr>
            <w:tcW w:w="584" w:type="dxa"/>
            <w:tcBorders>
              <w:left w:val="single" w:sz="1" w:space="0" w:color="000000"/>
              <w:bottom w:val="single" w:sz="1" w:space="0" w:color="000000"/>
              <w:right w:val="single" w:sz="1" w:space="0" w:color="000000"/>
            </w:tcBorders>
            <w:shd w:val="clear" w:color="auto" w:fill="auto"/>
          </w:tcPr>
          <w:p w:rsidR="00F35268" w:rsidRDefault="00F35268" w:rsidP="004162C8">
            <w:pPr>
              <w:pStyle w:val="afd"/>
              <w:ind w:firstLine="0"/>
              <w:jc w:val="center"/>
            </w:pPr>
            <w:r>
              <w:t>1.</w:t>
            </w:r>
          </w:p>
        </w:tc>
        <w:tc>
          <w:tcPr>
            <w:tcW w:w="6981" w:type="dxa"/>
            <w:tcBorders>
              <w:bottom w:val="single" w:sz="1" w:space="0" w:color="000000"/>
              <w:right w:val="single" w:sz="1" w:space="0" w:color="000000"/>
            </w:tcBorders>
            <w:shd w:val="clear" w:color="auto" w:fill="auto"/>
          </w:tcPr>
          <w:p w:rsidR="00F35268" w:rsidRDefault="00F35268" w:rsidP="004162C8">
            <w:pPr>
              <w:pStyle w:val="afd"/>
              <w:ind w:firstLine="0"/>
            </w:pPr>
            <w:r>
              <w:t>Подготовка экономического обоснования приобретения жилых помещений для переселения граждан из аварийного жилищного фонда с учетом анализа первичного и вторичного рынков недвижимости в муниципальных образованиях</w:t>
            </w:r>
          </w:p>
        </w:tc>
        <w:tc>
          <w:tcPr>
            <w:tcW w:w="4456" w:type="dxa"/>
            <w:tcBorders>
              <w:bottom w:val="single" w:sz="1" w:space="0" w:color="000000"/>
              <w:right w:val="single" w:sz="1" w:space="0" w:color="000000"/>
            </w:tcBorders>
            <w:shd w:val="clear" w:color="auto" w:fill="auto"/>
          </w:tcPr>
          <w:p w:rsidR="00F35268" w:rsidRDefault="00F35268" w:rsidP="004162C8">
            <w:pPr>
              <w:pStyle w:val="afd"/>
              <w:ind w:firstLine="0"/>
              <w:jc w:val="center"/>
            </w:pPr>
            <w:r>
              <w:t>IV квартал года, предшествующего году реализации этапа Программы</w:t>
            </w:r>
          </w:p>
        </w:tc>
        <w:tc>
          <w:tcPr>
            <w:tcW w:w="2662" w:type="dxa"/>
            <w:tcBorders>
              <w:bottom w:val="single" w:sz="1" w:space="0" w:color="000000"/>
              <w:right w:val="single" w:sz="1" w:space="0" w:color="000000"/>
            </w:tcBorders>
            <w:shd w:val="clear" w:color="auto" w:fill="auto"/>
          </w:tcPr>
          <w:p w:rsidR="00F35268" w:rsidRDefault="00F35268" w:rsidP="00F35268">
            <w:pPr>
              <w:pStyle w:val="afd"/>
              <w:ind w:firstLine="0"/>
              <w:jc w:val="center"/>
            </w:pPr>
            <w:r>
              <w:t>Администрация Первомайского сельского поселения</w:t>
            </w:r>
          </w:p>
        </w:tc>
      </w:tr>
      <w:tr w:rsidR="00F35268" w:rsidTr="004162C8">
        <w:tc>
          <w:tcPr>
            <w:tcW w:w="584" w:type="dxa"/>
            <w:tcBorders>
              <w:left w:val="single" w:sz="1" w:space="0" w:color="000000"/>
              <w:bottom w:val="single" w:sz="1" w:space="0" w:color="000000"/>
              <w:right w:val="single" w:sz="1" w:space="0" w:color="000000"/>
            </w:tcBorders>
            <w:shd w:val="clear" w:color="auto" w:fill="auto"/>
          </w:tcPr>
          <w:p w:rsidR="00F35268" w:rsidRDefault="00F35268" w:rsidP="004162C8">
            <w:pPr>
              <w:pStyle w:val="afd"/>
              <w:ind w:firstLine="0"/>
              <w:jc w:val="center"/>
            </w:pPr>
            <w:r>
              <w:t>2.</w:t>
            </w:r>
          </w:p>
        </w:tc>
        <w:tc>
          <w:tcPr>
            <w:tcW w:w="6981" w:type="dxa"/>
            <w:tcBorders>
              <w:bottom w:val="single" w:sz="1" w:space="0" w:color="000000"/>
              <w:right w:val="single" w:sz="1" w:space="0" w:color="000000"/>
            </w:tcBorders>
            <w:shd w:val="clear" w:color="auto" w:fill="auto"/>
          </w:tcPr>
          <w:p w:rsidR="00F35268" w:rsidRDefault="00F35268" w:rsidP="004162C8">
            <w:pPr>
              <w:pStyle w:val="afd"/>
              <w:ind w:firstLine="0"/>
            </w:pPr>
            <w:r>
              <w:t>Заключение соглашений о выплате выкупной стоимости, договоров социального найма, мены с гражданами, переселяемыми из аварийного жилищного фонда</w:t>
            </w:r>
          </w:p>
        </w:tc>
        <w:tc>
          <w:tcPr>
            <w:tcW w:w="4456" w:type="dxa"/>
            <w:tcBorders>
              <w:bottom w:val="single" w:sz="1" w:space="0" w:color="000000"/>
              <w:right w:val="single" w:sz="1" w:space="0" w:color="000000"/>
            </w:tcBorders>
            <w:shd w:val="clear" w:color="auto" w:fill="auto"/>
          </w:tcPr>
          <w:p w:rsidR="00F35268" w:rsidRDefault="00F35268" w:rsidP="004162C8">
            <w:pPr>
              <w:pStyle w:val="afd"/>
              <w:ind w:firstLine="0"/>
              <w:jc w:val="center"/>
            </w:pPr>
            <w:r>
              <w:t>весь период</w:t>
            </w:r>
          </w:p>
        </w:tc>
        <w:tc>
          <w:tcPr>
            <w:tcW w:w="2662" w:type="dxa"/>
            <w:tcBorders>
              <w:bottom w:val="single" w:sz="1" w:space="0" w:color="000000"/>
              <w:right w:val="single" w:sz="1" w:space="0" w:color="000000"/>
            </w:tcBorders>
            <w:shd w:val="clear" w:color="auto" w:fill="auto"/>
          </w:tcPr>
          <w:p w:rsidR="00F35268" w:rsidRDefault="00F35268" w:rsidP="00F35268">
            <w:pPr>
              <w:pStyle w:val="afd"/>
              <w:ind w:firstLine="0"/>
              <w:jc w:val="center"/>
            </w:pPr>
            <w:r>
              <w:t>Администрация Первомайского сельского поселения</w:t>
            </w:r>
          </w:p>
        </w:tc>
      </w:tr>
      <w:tr w:rsidR="00F35268" w:rsidTr="004162C8">
        <w:tc>
          <w:tcPr>
            <w:tcW w:w="584" w:type="dxa"/>
            <w:tcBorders>
              <w:left w:val="single" w:sz="1" w:space="0" w:color="000000"/>
              <w:bottom w:val="single" w:sz="1" w:space="0" w:color="000000"/>
              <w:right w:val="single" w:sz="1" w:space="0" w:color="000000"/>
            </w:tcBorders>
            <w:shd w:val="clear" w:color="auto" w:fill="auto"/>
          </w:tcPr>
          <w:p w:rsidR="00F35268" w:rsidRDefault="00F35268" w:rsidP="004162C8">
            <w:pPr>
              <w:pStyle w:val="afd"/>
              <w:ind w:firstLine="0"/>
              <w:jc w:val="center"/>
            </w:pPr>
            <w:r>
              <w:t>3.</w:t>
            </w:r>
          </w:p>
        </w:tc>
        <w:tc>
          <w:tcPr>
            <w:tcW w:w="6981" w:type="dxa"/>
            <w:tcBorders>
              <w:bottom w:val="single" w:sz="1" w:space="0" w:color="000000"/>
              <w:right w:val="single" w:sz="1" w:space="0" w:color="000000"/>
            </w:tcBorders>
            <w:shd w:val="clear" w:color="auto" w:fill="auto"/>
          </w:tcPr>
          <w:p w:rsidR="00F35268" w:rsidRDefault="00F35268" w:rsidP="004162C8">
            <w:pPr>
              <w:pStyle w:val="afd"/>
              <w:ind w:firstLine="0"/>
            </w:pPr>
            <w:r>
              <w:t>Мониторинг выполнения плана мероприятий по переселению граждан из аварийного жилищного фонда</w:t>
            </w:r>
          </w:p>
        </w:tc>
        <w:tc>
          <w:tcPr>
            <w:tcW w:w="4456" w:type="dxa"/>
            <w:tcBorders>
              <w:bottom w:val="single" w:sz="1" w:space="0" w:color="000000"/>
              <w:right w:val="single" w:sz="1" w:space="0" w:color="000000"/>
            </w:tcBorders>
            <w:shd w:val="clear" w:color="auto" w:fill="auto"/>
          </w:tcPr>
          <w:p w:rsidR="00F35268" w:rsidRDefault="00F35268" w:rsidP="004162C8">
            <w:pPr>
              <w:pStyle w:val="afd"/>
              <w:ind w:firstLine="0"/>
              <w:jc w:val="center"/>
            </w:pPr>
            <w:r>
              <w:t>постоянно</w:t>
            </w:r>
          </w:p>
        </w:tc>
        <w:tc>
          <w:tcPr>
            <w:tcW w:w="2662" w:type="dxa"/>
            <w:tcBorders>
              <w:bottom w:val="single" w:sz="1" w:space="0" w:color="000000"/>
              <w:right w:val="single" w:sz="1" w:space="0" w:color="000000"/>
            </w:tcBorders>
            <w:shd w:val="clear" w:color="auto" w:fill="auto"/>
          </w:tcPr>
          <w:p w:rsidR="00F35268" w:rsidRDefault="00F35268" w:rsidP="00F35268">
            <w:pPr>
              <w:pStyle w:val="afd"/>
              <w:ind w:firstLine="0"/>
              <w:jc w:val="center"/>
            </w:pPr>
            <w:r>
              <w:t>Администрация Первомайского сельского поселения</w:t>
            </w:r>
          </w:p>
        </w:tc>
      </w:tr>
      <w:tr w:rsidR="00F35268" w:rsidTr="004162C8">
        <w:tc>
          <w:tcPr>
            <w:tcW w:w="584" w:type="dxa"/>
            <w:tcBorders>
              <w:left w:val="single" w:sz="1" w:space="0" w:color="000000"/>
              <w:bottom w:val="single" w:sz="1" w:space="0" w:color="000000"/>
              <w:right w:val="single" w:sz="1" w:space="0" w:color="000000"/>
            </w:tcBorders>
            <w:shd w:val="clear" w:color="auto" w:fill="auto"/>
          </w:tcPr>
          <w:p w:rsidR="00F35268" w:rsidRDefault="00926E4D" w:rsidP="004162C8">
            <w:pPr>
              <w:pStyle w:val="afd"/>
              <w:ind w:firstLine="0"/>
              <w:jc w:val="center"/>
            </w:pPr>
            <w:r>
              <w:t>5</w:t>
            </w:r>
            <w:r w:rsidR="00F35268">
              <w:t>.</w:t>
            </w:r>
          </w:p>
        </w:tc>
        <w:tc>
          <w:tcPr>
            <w:tcW w:w="6981" w:type="dxa"/>
            <w:tcBorders>
              <w:bottom w:val="single" w:sz="1" w:space="0" w:color="000000"/>
              <w:right w:val="single" w:sz="1" w:space="0" w:color="000000"/>
            </w:tcBorders>
            <w:shd w:val="clear" w:color="auto" w:fill="auto"/>
          </w:tcPr>
          <w:p w:rsidR="00F35268" w:rsidRDefault="00F35268" w:rsidP="00926E4D">
            <w:pPr>
              <w:pStyle w:val="afd"/>
              <w:ind w:firstLine="0"/>
            </w:pPr>
            <w:r>
              <w:t xml:space="preserve">Снос или реконструкция расселенного аварийного жилищного фонда и информирование о проделанной работе Администрации </w:t>
            </w:r>
            <w:r w:rsidR="00926E4D">
              <w:t>Кашарского</w:t>
            </w:r>
            <w:r>
              <w:t xml:space="preserve"> района в течение месяца после завершения работ</w:t>
            </w:r>
          </w:p>
        </w:tc>
        <w:tc>
          <w:tcPr>
            <w:tcW w:w="4456" w:type="dxa"/>
            <w:tcBorders>
              <w:bottom w:val="single" w:sz="1" w:space="0" w:color="000000"/>
              <w:right w:val="single" w:sz="1" w:space="0" w:color="000000"/>
            </w:tcBorders>
            <w:shd w:val="clear" w:color="auto" w:fill="auto"/>
          </w:tcPr>
          <w:p w:rsidR="00F35268" w:rsidRDefault="00F35268" w:rsidP="004162C8">
            <w:pPr>
              <w:pStyle w:val="afd"/>
              <w:ind w:firstLine="0"/>
              <w:jc w:val="center"/>
            </w:pPr>
            <w:r>
              <w:t>весь период</w:t>
            </w:r>
          </w:p>
        </w:tc>
        <w:tc>
          <w:tcPr>
            <w:tcW w:w="2662" w:type="dxa"/>
            <w:tcBorders>
              <w:bottom w:val="single" w:sz="1" w:space="0" w:color="000000"/>
              <w:right w:val="single" w:sz="1" w:space="0" w:color="000000"/>
            </w:tcBorders>
            <w:shd w:val="clear" w:color="auto" w:fill="auto"/>
          </w:tcPr>
          <w:p w:rsidR="00F35268" w:rsidRDefault="00F35268" w:rsidP="00926E4D">
            <w:pPr>
              <w:pStyle w:val="afd"/>
              <w:ind w:firstLine="0"/>
              <w:jc w:val="center"/>
            </w:pPr>
            <w:r>
              <w:t xml:space="preserve">Администрация </w:t>
            </w:r>
            <w:r w:rsidR="00926E4D">
              <w:t>Первомайского сельского</w:t>
            </w:r>
            <w:r>
              <w:t xml:space="preserve"> поселения</w:t>
            </w:r>
          </w:p>
        </w:tc>
      </w:tr>
    </w:tbl>
    <w:p w:rsidR="005D5B35" w:rsidRDefault="005D5B35" w:rsidP="002E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D5B35" w:rsidRDefault="005D5B35" w:rsidP="002E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D5B35" w:rsidRDefault="005D5B35" w:rsidP="002E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F2887" w:rsidRDefault="00AF2887" w:rsidP="005D5B35">
      <w:pPr>
        <w:widowControl w:val="0"/>
        <w:spacing w:line="216" w:lineRule="auto"/>
        <w:ind w:left="9072"/>
        <w:jc w:val="center"/>
      </w:pPr>
    </w:p>
    <w:p w:rsidR="00AF2887" w:rsidRDefault="00AF2887" w:rsidP="005D5B35">
      <w:pPr>
        <w:widowControl w:val="0"/>
        <w:spacing w:line="216" w:lineRule="auto"/>
        <w:ind w:left="9072"/>
        <w:jc w:val="center"/>
      </w:pPr>
    </w:p>
    <w:p w:rsidR="005D5B35" w:rsidRPr="00AF2887" w:rsidRDefault="005D5B35" w:rsidP="005D5B35">
      <w:pPr>
        <w:widowControl w:val="0"/>
        <w:spacing w:line="216" w:lineRule="auto"/>
        <w:ind w:left="9072"/>
        <w:jc w:val="center"/>
      </w:pPr>
      <w:r w:rsidRPr="00AF2887">
        <w:lastRenderedPageBreak/>
        <w:t>Приложение № 2</w:t>
      </w:r>
    </w:p>
    <w:p w:rsidR="005D5B35" w:rsidRPr="00AF2887" w:rsidRDefault="005D5B35" w:rsidP="005D5B35">
      <w:pPr>
        <w:tabs>
          <w:tab w:val="left" w:pos="9072"/>
        </w:tabs>
        <w:spacing w:line="216" w:lineRule="auto"/>
        <w:ind w:left="9072"/>
        <w:jc w:val="center"/>
      </w:pPr>
      <w:r w:rsidRPr="00AF2887">
        <w:t xml:space="preserve">к </w:t>
      </w:r>
      <w:r w:rsidR="00DD7273" w:rsidRPr="00AF2887">
        <w:t xml:space="preserve">муниципальной </w:t>
      </w:r>
      <w:r w:rsidRPr="00AF2887">
        <w:t xml:space="preserve"> программе «Переселение граждан из многоквартирных домов, а также домов блокированной застройки, признанных аварийными, подлежащих сносу или реконструкции»</w:t>
      </w:r>
    </w:p>
    <w:p w:rsidR="005D5B35" w:rsidRPr="00AF2887" w:rsidRDefault="005D5B35" w:rsidP="002E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26E4D" w:rsidRPr="00AF2887" w:rsidRDefault="00926E4D" w:rsidP="00926E4D">
      <w:pPr>
        <w:pStyle w:val="afd"/>
        <w:ind w:firstLine="0"/>
        <w:jc w:val="center"/>
        <w:rPr>
          <w:szCs w:val="24"/>
        </w:rPr>
      </w:pPr>
      <w:r w:rsidRPr="00AF2887">
        <w:rPr>
          <w:szCs w:val="24"/>
        </w:rPr>
        <w:t>ОБЪЕМЫ И ИСТОЧНИКИ</w:t>
      </w:r>
    </w:p>
    <w:p w:rsidR="005D5B35" w:rsidRPr="00AF2887" w:rsidRDefault="00926E4D" w:rsidP="005D5B35">
      <w:pPr>
        <w:spacing w:line="216" w:lineRule="auto"/>
        <w:jc w:val="center"/>
      </w:pPr>
      <w:r w:rsidRPr="00AF2887">
        <w:t xml:space="preserve">муниципальной программы Первомайского сельского поселения «Переселение граждан из многоквартирных домов, а также домов блокированной застройки, признанных аварийными, подлежащих сносу или реконструкции» </w:t>
      </w:r>
    </w:p>
    <w:p w:rsidR="00926E4D" w:rsidRPr="00AF2887" w:rsidRDefault="00926E4D" w:rsidP="005D5B35">
      <w:pPr>
        <w:spacing w:line="216" w:lineRule="auto"/>
        <w:jc w:val="center"/>
      </w:pPr>
    </w:p>
    <w:p w:rsidR="005D5B35" w:rsidRPr="00AF2887" w:rsidRDefault="005D5B35" w:rsidP="005D5B35"/>
    <w:tbl>
      <w:tblPr>
        <w:tblW w:w="0" w:type="auto"/>
        <w:tblInd w:w="1" w:type="dxa"/>
        <w:tblLayout w:type="fixed"/>
        <w:tblCellMar>
          <w:left w:w="0" w:type="dxa"/>
          <w:right w:w="0" w:type="dxa"/>
        </w:tblCellMar>
        <w:tblLook w:val="0000"/>
      </w:tblPr>
      <w:tblGrid>
        <w:gridCol w:w="862"/>
        <w:gridCol w:w="3829"/>
        <w:gridCol w:w="2374"/>
        <w:gridCol w:w="2094"/>
        <w:gridCol w:w="2094"/>
        <w:gridCol w:w="1982"/>
        <w:gridCol w:w="79"/>
        <w:gridCol w:w="1369"/>
      </w:tblGrid>
      <w:tr w:rsidR="00926E4D" w:rsidRPr="00AF2887" w:rsidTr="004162C8">
        <w:tc>
          <w:tcPr>
            <w:tcW w:w="862" w:type="dxa"/>
            <w:vMerge w:val="restart"/>
            <w:tcBorders>
              <w:top w:val="single" w:sz="1" w:space="0" w:color="000000"/>
              <w:left w:val="single" w:sz="1" w:space="0" w:color="000000"/>
              <w:bottom w:val="single" w:sz="1" w:space="0" w:color="000000"/>
              <w:right w:val="single" w:sz="1" w:space="0" w:color="000000"/>
            </w:tcBorders>
            <w:shd w:val="clear" w:color="auto" w:fill="auto"/>
          </w:tcPr>
          <w:p w:rsidR="00926E4D" w:rsidRPr="00AF2887" w:rsidRDefault="00926E4D" w:rsidP="004162C8">
            <w:pPr>
              <w:pStyle w:val="afd"/>
              <w:ind w:firstLine="0"/>
              <w:jc w:val="center"/>
              <w:rPr>
                <w:szCs w:val="24"/>
              </w:rPr>
            </w:pPr>
            <w:r w:rsidRPr="00AF2887">
              <w:rPr>
                <w:szCs w:val="24"/>
              </w:rPr>
              <w:t>N п/п</w:t>
            </w:r>
          </w:p>
        </w:tc>
        <w:tc>
          <w:tcPr>
            <w:tcW w:w="3829" w:type="dxa"/>
            <w:vMerge w:val="restart"/>
            <w:tcBorders>
              <w:top w:val="single" w:sz="1" w:space="0" w:color="000000"/>
              <w:bottom w:val="single" w:sz="1" w:space="0" w:color="000000"/>
              <w:right w:val="single" w:sz="1" w:space="0" w:color="000000"/>
            </w:tcBorders>
            <w:shd w:val="clear" w:color="auto" w:fill="auto"/>
          </w:tcPr>
          <w:p w:rsidR="00926E4D" w:rsidRPr="00AF2887" w:rsidRDefault="00926E4D" w:rsidP="004162C8">
            <w:pPr>
              <w:pStyle w:val="afd"/>
              <w:ind w:firstLine="0"/>
              <w:jc w:val="center"/>
              <w:rPr>
                <w:szCs w:val="24"/>
              </w:rPr>
            </w:pPr>
            <w:r w:rsidRPr="00AF2887">
              <w:rPr>
                <w:szCs w:val="24"/>
              </w:rPr>
              <w:t>Наименование муниципального образования</w:t>
            </w:r>
          </w:p>
        </w:tc>
        <w:tc>
          <w:tcPr>
            <w:tcW w:w="2374" w:type="dxa"/>
            <w:vMerge w:val="restart"/>
            <w:tcBorders>
              <w:top w:val="single" w:sz="1" w:space="0" w:color="000000"/>
              <w:right w:val="single" w:sz="1" w:space="0" w:color="000000"/>
            </w:tcBorders>
            <w:shd w:val="clear" w:color="auto" w:fill="auto"/>
          </w:tcPr>
          <w:p w:rsidR="00926E4D" w:rsidRPr="00AF2887" w:rsidRDefault="00926E4D" w:rsidP="004162C8">
            <w:pPr>
              <w:pStyle w:val="afd"/>
              <w:ind w:firstLine="0"/>
              <w:jc w:val="center"/>
              <w:rPr>
                <w:szCs w:val="24"/>
              </w:rPr>
            </w:pPr>
            <w:r w:rsidRPr="00AF2887">
              <w:rPr>
                <w:szCs w:val="24"/>
              </w:rPr>
              <w:t>Объем аварийного жилищного фонда</w:t>
            </w:r>
          </w:p>
          <w:p w:rsidR="00926E4D" w:rsidRPr="00AF2887" w:rsidRDefault="00926E4D" w:rsidP="004162C8">
            <w:pPr>
              <w:pStyle w:val="afd"/>
              <w:ind w:firstLine="0"/>
              <w:jc w:val="center"/>
              <w:rPr>
                <w:szCs w:val="24"/>
              </w:rPr>
            </w:pPr>
            <w:r w:rsidRPr="00AF2887">
              <w:rPr>
                <w:szCs w:val="24"/>
              </w:rPr>
              <w:t>(тыс. кв.м)</w:t>
            </w:r>
          </w:p>
        </w:tc>
        <w:tc>
          <w:tcPr>
            <w:tcW w:w="2094" w:type="dxa"/>
            <w:vMerge w:val="restart"/>
            <w:tcBorders>
              <w:top w:val="single" w:sz="1" w:space="0" w:color="000000"/>
              <w:right w:val="single" w:sz="1" w:space="0" w:color="000000"/>
            </w:tcBorders>
            <w:shd w:val="clear" w:color="auto" w:fill="auto"/>
          </w:tcPr>
          <w:p w:rsidR="00926E4D" w:rsidRPr="00AF2887" w:rsidRDefault="00926E4D" w:rsidP="004162C8">
            <w:pPr>
              <w:pStyle w:val="afd"/>
              <w:ind w:firstLine="0"/>
              <w:jc w:val="center"/>
              <w:rPr>
                <w:szCs w:val="24"/>
              </w:rPr>
            </w:pPr>
            <w:r w:rsidRPr="00AF2887">
              <w:rPr>
                <w:szCs w:val="24"/>
              </w:rPr>
              <w:t>Объем финансирования*</w:t>
            </w:r>
          </w:p>
          <w:p w:rsidR="00926E4D" w:rsidRPr="00AF2887" w:rsidRDefault="00926E4D" w:rsidP="004162C8">
            <w:pPr>
              <w:pStyle w:val="afd"/>
              <w:ind w:firstLine="0"/>
              <w:jc w:val="center"/>
              <w:rPr>
                <w:szCs w:val="24"/>
              </w:rPr>
            </w:pPr>
            <w:r w:rsidRPr="00AF2887">
              <w:rPr>
                <w:szCs w:val="24"/>
              </w:rPr>
              <w:t>(тыс. рублей)</w:t>
            </w:r>
          </w:p>
        </w:tc>
        <w:tc>
          <w:tcPr>
            <w:tcW w:w="5524" w:type="dxa"/>
            <w:gridSpan w:val="4"/>
            <w:tcBorders>
              <w:top w:val="single" w:sz="1" w:space="0" w:color="000000"/>
              <w:bottom w:val="single" w:sz="1" w:space="0" w:color="000000"/>
              <w:right w:val="single" w:sz="1" w:space="0" w:color="000000"/>
            </w:tcBorders>
            <w:shd w:val="clear" w:color="auto" w:fill="auto"/>
          </w:tcPr>
          <w:p w:rsidR="00926E4D" w:rsidRPr="00AF2887" w:rsidRDefault="00926E4D" w:rsidP="004162C8">
            <w:pPr>
              <w:pStyle w:val="afe"/>
              <w:rPr>
                <w:szCs w:val="24"/>
              </w:rPr>
            </w:pPr>
            <w:r w:rsidRPr="00AF2887">
              <w:rPr>
                <w:szCs w:val="24"/>
              </w:rPr>
              <w:t>В том числе</w:t>
            </w:r>
          </w:p>
        </w:tc>
      </w:tr>
      <w:tr w:rsidR="00926E4D" w:rsidRPr="00AF2887" w:rsidTr="004162C8">
        <w:tc>
          <w:tcPr>
            <w:tcW w:w="862" w:type="dxa"/>
            <w:vMerge/>
            <w:tcBorders>
              <w:top w:val="single" w:sz="1" w:space="0" w:color="000000"/>
              <w:left w:val="single" w:sz="1" w:space="0" w:color="000000"/>
              <w:bottom w:val="single" w:sz="1" w:space="0" w:color="000000"/>
              <w:right w:val="single" w:sz="1" w:space="0" w:color="000000"/>
            </w:tcBorders>
            <w:shd w:val="clear" w:color="auto" w:fill="auto"/>
          </w:tcPr>
          <w:p w:rsidR="00926E4D" w:rsidRPr="00AF2887" w:rsidRDefault="00926E4D" w:rsidP="004162C8"/>
        </w:tc>
        <w:tc>
          <w:tcPr>
            <w:tcW w:w="3829" w:type="dxa"/>
            <w:vMerge/>
            <w:tcBorders>
              <w:top w:val="single" w:sz="1" w:space="0" w:color="000000"/>
              <w:bottom w:val="single" w:sz="1" w:space="0" w:color="000000"/>
              <w:right w:val="single" w:sz="1" w:space="0" w:color="000000"/>
            </w:tcBorders>
            <w:shd w:val="clear" w:color="auto" w:fill="auto"/>
          </w:tcPr>
          <w:p w:rsidR="00926E4D" w:rsidRPr="00AF2887" w:rsidRDefault="00926E4D" w:rsidP="004162C8"/>
        </w:tc>
        <w:tc>
          <w:tcPr>
            <w:tcW w:w="2374" w:type="dxa"/>
            <w:vMerge/>
            <w:tcBorders>
              <w:top w:val="single" w:sz="1" w:space="0" w:color="000000"/>
              <w:right w:val="single" w:sz="1" w:space="0" w:color="000000"/>
            </w:tcBorders>
            <w:shd w:val="clear" w:color="auto" w:fill="auto"/>
          </w:tcPr>
          <w:p w:rsidR="00926E4D" w:rsidRPr="00AF2887" w:rsidRDefault="00926E4D" w:rsidP="004162C8"/>
        </w:tc>
        <w:tc>
          <w:tcPr>
            <w:tcW w:w="2094" w:type="dxa"/>
            <w:vMerge/>
            <w:tcBorders>
              <w:top w:val="single" w:sz="1" w:space="0" w:color="000000"/>
              <w:right w:val="single" w:sz="1" w:space="0" w:color="000000"/>
            </w:tcBorders>
            <w:shd w:val="clear" w:color="auto" w:fill="auto"/>
          </w:tcPr>
          <w:p w:rsidR="00926E4D" w:rsidRPr="00AF2887" w:rsidRDefault="00926E4D" w:rsidP="004162C8"/>
        </w:tc>
        <w:tc>
          <w:tcPr>
            <w:tcW w:w="2094" w:type="dxa"/>
            <w:tcBorders>
              <w:bottom w:val="single" w:sz="1" w:space="0" w:color="000000"/>
              <w:right w:val="single" w:sz="1" w:space="0" w:color="000000"/>
            </w:tcBorders>
            <w:shd w:val="clear" w:color="auto" w:fill="auto"/>
          </w:tcPr>
          <w:p w:rsidR="00926E4D" w:rsidRPr="00AF2887" w:rsidRDefault="00926E4D" w:rsidP="004162C8">
            <w:pPr>
              <w:pStyle w:val="afd"/>
              <w:ind w:firstLine="0"/>
              <w:jc w:val="center"/>
              <w:rPr>
                <w:szCs w:val="24"/>
              </w:rPr>
            </w:pPr>
            <w:r w:rsidRPr="00AF2887">
              <w:rPr>
                <w:szCs w:val="24"/>
              </w:rPr>
              <w:t>средства ФСР</w:t>
            </w:r>
          </w:p>
          <w:p w:rsidR="00926E4D" w:rsidRPr="00AF2887" w:rsidRDefault="00926E4D" w:rsidP="004162C8">
            <w:pPr>
              <w:pStyle w:val="afd"/>
              <w:ind w:firstLine="0"/>
              <w:jc w:val="center"/>
              <w:rPr>
                <w:szCs w:val="24"/>
              </w:rPr>
            </w:pPr>
            <w:r w:rsidRPr="00AF2887">
              <w:rPr>
                <w:szCs w:val="24"/>
              </w:rPr>
              <w:t>(тыс. рублей)</w:t>
            </w:r>
          </w:p>
        </w:tc>
        <w:tc>
          <w:tcPr>
            <w:tcW w:w="1982" w:type="dxa"/>
            <w:tcBorders>
              <w:bottom w:val="single" w:sz="1" w:space="0" w:color="000000"/>
              <w:right w:val="single" w:sz="1" w:space="0" w:color="000000"/>
            </w:tcBorders>
            <w:shd w:val="clear" w:color="auto" w:fill="auto"/>
          </w:tcPr>
          <w:p w:rsidR="00926E4D" w:rsidRPr="00AF2887" w:rsidRDefault="00926E4D" w:rsidP="004162C8">
            <w:pPr>
              <w:pStyle w:val="afd"/>
              <w:ind w:firstLine="0"/>
              <w:jc w:val="center"/>
              <w:rPr>
                <w:szCs w:val="24"/>
              </w:rPr>
            </w:pPr>
            <w:r w:rsidRPr="00AF2887">
              <w:rPr>
                <w:szCs w:val="24"/>
              </w:rPr>
              <w:t>средства областного бюджета**</w:t>
            </w:r>
          </w:p>
          <w:p w:rsidR="00926E4D" w:rsidRPr="00AF2887" w:rsidRDefault="00926E4D" w:rsidP="004162C8">
            <w:pPr>
              <w:pStyle w:val="afd"/>
              <w:ind w:firstLine="0"/>
              <w:jc w:val="center"/>
              <w:rPr>
                <w:szCs w:val="24"/>
              </w:rPr>
            </w:pPr>
            <w:r w:rsidRPr="00AF2887">
              <w:rPr>
                <w:szCs w:val="24"/>
              </w:rPr>
              <w:t>(тыс. рублей))</w:t>
            </w:r>
          </w:p>
        </w:tc>
        <w:tc>
          <w:tcPr>
            <w:tcW w:w="1448" w:type="dxa"/>
            <w:gridSpan w:val="2"/>
            <w:tcBorders>
              <w:bottom w:val="single" w:sz="1" w:space="0" w:color="000000"/>
              <w:right w:val="single" w:sz="1" w:space="0" w:color="000000"/>
            </w:tcBorders>
            <w:shd w:val="clear" w:color="auto" w:fill="auto"/>
          </w:tcPr>
          <w:p w:rsidR="00926E4D" w:rsidRPr="00AF2887" w:rsidRDefault="00926E4D" w:rsidP="004162C8">
            <w:pPr>
              <w:pStyle w:val="afd"/>
              <w:ind w:firstLine="0"/>
              <w:jc w:val="center"/>
              <w:rPr>
                <w:szCs w:val="24"/>
              </w:rPr>
            </w:pPr>
            <w:r w:rsidRPr="00AF2887">
              <w:rPr>
                <w:szCs w:val="24"/>
              </w:rPr>
              <w:t>средства местного бюджета**</w:t>
            </w:r>
          </w:p>
          <w:p w:rsidR="00926E4D" w:rsidRPr="00AF2887" w:rsidRDefault="00926E4D" w:rsidP="004162C8">
            <w:pPr>
              <w:pStyle w:val="afe"/>
              <w:rPr>
                <w:szCs w:val="24"/>
              </w:rPr>
            </w:pPr>
            <w:r w:rsidRPr="00AF2887">
              <w:rPr>
                <w:szCs w:val="24"/>
              </w:rPr>
              <w:t>(тыс. рублей)</w:t>
            </w:r>
          </w:p>
        </w:tc>
      </w:tr>
      <w:tr w:rsidR="00926E4D" w:rsidRPr="00AF2887" w:rsidTr="004162C8">
        <w:tc>
          <w:tcPr>
            <w:tcW w:w="862" w:type="dxa"/>
            <w:tcBorders>
              <w:left w:val="single" w:sz="1" w:space="0" w:color="000000"/>
              <w:bottom w:val="single" w:sz="1" w:space="0" w:color="000000"/>
              <w:right w:val="single" w:sz="1" w:space="0" w:color="000000"/>
            </w:tcBorders>
            <w:shd w:val="clear" w:color="auto" w:fill="auto"/>
          </w:tcPr>
          <w:p w:rsidR="00926E4D" w:rsidRPr="00AF2887" w:rsidRDefault="00926E4D" w:rsidP="004162C8">
            <w:pPr>
              <w:pStyle w:val="afd"/>
              <w:ind w:firstLine="0"/>
              <w:jc w:val="center"/>
              <w:rPr>
                <w:szCs w:val="24"/>
              </w:rPr>
            </w:pPr>
            <w:r w:rsidRPr="00AF2887">
              <w:rPr>
                <w:szCs w:val="24"/>
              </w:rPr>
              <w:t>1</w:t>
            </w:r>
          </w:p>
        </w:tc>
        <w:tc>
          <w:tcPr>
            <w:tcW w:w="3829" w:type="dxa"/>
            <w:tcBorders>
              <w:bottom w:val="single" w:sz="1" w:space="0" w:color="000000"/>
              <w:right w:val="single" w:sz="1" w:space="0" w:color="000000"/>
            </w:tcBorders>
            <w:shd w:val="clear" w:color="auto" w:fill="auto"/>
          </w:tcPr>
          <w:p w:rsidR="00926E4D" w:rsidRPr="00AF2887" w:rsidRDefault="00926E4D" w:rsidP="004162C8">
            <w:pPr>
              <w:pStyle w:val="afd"/>
              <w:ind w:firstLine="0"/>
              <w:jc w:val="center"/>
              <w:rPr>
                <w:szCs w:val="24"/>
              </w:rPr>
            </w:pPr>
            <w:r w:rsidRPr="00AF2887">
              <w:rPr>
                <w:szCs w:val="24"/>
              </w:rPr>
              <w:t>2</w:t>
            </w:r>
          </w:p>
        </w:tc>
        <w:tc>
          <w:tcPr>
            <w:tcW w:w="2374" w:type="dxa"/>
            <w:tcBorders>
              <w:bottom w:val="single" w:sz="1" w:space="0" w:color="000000"/>
              <w:right w:val="single" w:sz="1" w:space="0" w:color="000000"/>
            </w:tcBorders>
            <w:shd w:val="clear" w:color="auto" w:fill="auto"/>
          </w:tcPr>
          <w:p w:rsidR="00926E4D" w:rsidRPr="00AF2887" w:rsidRDefault="00926E4D" w:rsidP="004162C8">
            <w:pPr>
              <w:pStyle w:val="afd"/>
              <w:ind w:firstLine="0"/>
              <w:jc w:val="center"/>
              <w:rPr>
                <w:szCs w:val="24"/>
              </w:rPr>
            </w:pPr>
            <w:r w:rsidRPr="00AF2887">
              <w:rPr>
                <w:szCs w:val="24"/>
              </w:rPr>
              <w:t>3</w:t>
            </w:r>
          </w:p>
        </w:tc>
        <w:tc>
          <w:tcPr>
            <w:tcW w:w="2094" w:type="dxa"/>
            <w:tcBorders>
              <w:bottom w:val="single" w:sz="1" w:space="0" w:color="000000"/>
              <w:right w:val="single" w:sz="1" w:space="0" w:color="000000"/>
            </w:tcBorders>
            <w:shd w:val="clear" w:color="auto" w:fill="auto"/>
          </w:tcPr>
          <w:p w:rsidR="00926E4D" w:rsidRPr="00AF2887" w:rsidRDefault="00926E4D" w:rsidP="004162C8">
            <w:pPr>
              <w:pStyle w:val="afd"/>
              <w:ind w:firstLine="0"/>
              <w:jc w:val="center"/>
              <w:rPr>
                <w:szCs w:val="24"/>
              </w:rPr>
            </w:pPr>
            <w:r w:rsidRPr="00AF2887">
              <w:rPr>
                <w:szCs w:val="24"/>
              </w:rPr>
              <w:t>4</w:t>
            </w:r>
          </w:p>
        </w:tc>
        <w:tc>
          <w:tcPr>
            <w:tcW w:w="2094" w:type="dxa"/>
            <w:tcBorders>
              <w:bottom w:val="single" w:sz="1" w:space="0" w:color="000000"/>
              <w:right w:val="single" w:sz="1" w:space="0" w:color="000000"/>
            </w:tcBorders>
            <w:shd w:val="clear" w:color="auto" w:fill="auto"/>
          </w:tcPr>
          <w:p w:rsidR="00926E4D" w:rsidRPr="00AF2887" w:rsidRDefault="00926E4D" w:rsidP="004162C8">
            <w:pPr>
              <w:pStyle w:val="afd"/>
              <w:ind w:firstLine="0"/>
              <w:jc w:val="center"/>
              <w:rPr>
                <w:szCs w:val="24"/>
              </w:rPr>
            </w:pPr>
            <w:r w:rsidRPr="00AF2887">
              <w:rPr>
                <w:szCs w:val="24"/>
              </w:rPr>
              <w:t>5</w:t>
            </w:r>
          </w:p>
        </w:tc>
        <w:tc>
          <w:tcPr>
            <w:tcW w:w="1982" w:type="dxa"/>
            <w:tcBorders>
              <w:bottom w:val="single" w:sz="1" w:space="0" w:color="000000"/>
              <w:right w:val="single" w:sz="1" w:space="0" w:color="000000"/>
            </w:tcBorders>
            <w:shd w:val="clear" w:color="auto" w:fill="auto"/>
          </w:tcPr>
          <w:p w:rsidR="00926E4D" w:rsidRPr="00AF2887" w:rsidRDefault="00926E4D" w:rsidP="004162C8">
            <w:pPr>
              <w:pStyle w:val="afd"/>
              <w:ind w:firstLine="0"/>
              <w:jc w:val="center"/>
              <w:rPr>
                <w:szCs w:val="24"/>
              </w:rPr>
            </w:pPr>
            <w:r w:rsidRPr="00AF2887">
              <w:rPr>
                <w:szCs w:val="24"/>
              </w:rPr>
              <w:t>6</w:t>
            </w:r>
          </w:p>
        </w:tc>
        <w:tc>
          <w:tcPr>
            <w:tcW w:w="1448" w:type="dxa"/>
            <w:gridSpan w:val="2"/>
            <w:tcBorders>
              <w:bottom w:val="single" w:sz="1" w:space="0" w:color="000000"/>
              <w:right w:val="single" w:sz="1" w:space="0" w:color="000000"/>
            </w:tcBorders>
            <w:shd w:val="clear" w:color="auto" w:fill="auto"/>
          </w:tcPr>
          <w:p w:rsidR="00926E4D" w:rsidRPr="00AF2887" w:rsidRDefault="00926E4D" w:rsidP="004162C8">
            <w:pPr>
              <w:pStyle w:val="afd"/>
              <w:rPr>
                <w:szCs w:val="24"/>
              </w:rPr>
            </w:pPr>
          </w:p>
        </w:tc>
      </w:tr>
      <w:tr w:rsidR="00926E4D" w:rsidRPr="00AF2887" w:rsidTr="004162C8">
        <w:tc>
          <w:tcPr>
            <w:tcW w:w="14683" w:type="dxa"/>
            <w:gridSpan w:val="8"/>
            <w:tcBorders>
              <w:left w:val="single" w:sz="1" w:space="0" w:color="000000"/>
              <w:bottom w:val="single" w:sz="1" w:space="0" w:color="000000"/>
              <w:right w:val="single" w:sz="1" w:space="0" w:color="000000"/>
            </w:tcBorders>
            <w:shd w:val="clear" w:color="auto" w:fill="auto"/>
          </w:tcPr>
          <w:p w:rsidR="00926E4D" w:rsidRPr="00AF2887" w:rsidRDefault="00926E4D" w:rsidP="004162C8">
            <w:pPr>
              <w:pStyle w:val="afd"/>
              <w:ind w:firstLine="0"/>
              <w:jc w:val="center"/>
              <w:rPr>
                <w:szCs w:val="24"/>
              </w:rPr>
            </w:pPr>
            <w:r w:rsidRPr="00AF2887">
              <w:rPr>
                <w:szCs w:val="24"/>
              </w:rPr>
              <w:t>Этап 2024 - 2025 годов</w:t>
            </w:r>
          </w:p>
        </w:tc>
      </w:tr>
      <w:tr w:rsidR="00926E4D" w:rsidRPr="00AF2887" w:rsidTr="004162C8">
        <w:tc>
          <w:tcPr>
            <w:tcW w:w="862" w:type="dxa"/>
            <w:tcBorders>
              <w:left w:val="single" w:sz="1" w:space="0" w:color="000000"/>
              <w:bottom w:val="single" w:sz="1" w:space="0" w:color="000000"/>
              <w:right w:val="single" w:sz="1" w:space="0" w:color="000000"/>
            </w:tcBorders>
            <w:shd w:val="clear" w:color="auto" w:fill="auto"/>
          </w:tcPr>
          <w:p w:rsidR="00926E4D" w:rsidRPr="00AF2887" w:rsidRDefault="00926E4D" w:rsidP="004162C8">
            <w:pPr>
              <w:pStyle w:val="afd"/>
              <w:ind w:firstLine="0"/>
              <w:jc w:val="center"/>
              <w:rPr>
                <w:szCs w:val="24"/>
              </w:rPr>
            </w:pPr>
            <w:r w:rsidRPr="00AF2887">
              <w:rPr>
                <w:szCs w:val="24"/>
              </w:rPr>
              <w:t>1</w:t>
            </w:r>
          </w:p>
        </w:tc>
        <w:tc>
          <w:tcPr>
            <w:tcW w:w="3829" w:type="dxa"/>
            <w:tcBorders>
              <w:bottom w:val="single" w:sz="1" w:space="0" w:color="000000"/>
              <w:right w:val="single" w:sz="1" w:space="0" w:color="000000"/>
            </w:tcBorders>
            <w:shd w:val="clear" w:color="auto" w:fill="auto"/>
          </w:tcPr>
          <w:p w:rsidR="00926E4D" w:rsidRPr="00AF2887" w:rsidRDefault="00AF2887" w:rsidP="004162C8">
            <w:pPr>
              <w:pStyle w:val="afe"/>
              <w:rPr>
                <w:szCs w:val="24"/>
              </w:rPr>
            </w:pPr>
            <w:r w:rsidRPr="00AF2887">
              <w:rPr>
                <w:szCs w:val="24"/>
              </w:rPr>
              <w:t>Первомайское сельское</w:t>
            </w:r>
            <w:r w:rsidR="00926E4D" w:rsidRPr="00AF2887">
              <w:rPr>
                <w:szCs w:val="24"/>
              </w:rPr>
              <w:t xml:space="preserve"> поселение</w:t>
            </w:r>
          </w:p>
        </w:tc>
        <w:tc>
          <w:tcPr>
            <w:tcW w:w="2374" w:type="dxa"/>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9F59E4">
              <w:rPr>
                <w:szCs w:val="24"/>
              </w:rPr>
              <w:t>0,37</w:t>
            </w:r>
          </w:p>
        </w:tc>
        <w:tc>
          <w:tcPr>
            <w:tcW w:w="2094" w:type="dxa"/>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25 809,9</w:t>
            </w:r>
          </w:p>
        </w:tc>
        <w:tc>
          <w:tcPr>
            <w:tcW w:w="2094" w:type="dxa"/>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0</w:t>
            </w:r>
          </w:p>
        </w:tc>
        <w:tc>
          <w:tcPr>
            <w:tcW w:w="1982" w:type="dxa"/>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25 061,4</w:t>
            </w:r>
          </w:p>
        </w:tc>
        <w:tc>
          <w:tcPr>
            <w:tcW w:w="1448" w:type="dxa"/>
            <w:gridSpan w:val="2"/>
            <w:tcBorders>
              <w:bottom w:val="single" w:sz="1" w:space="0" w:color="000000"/>
              <w:right w:val="single" w:sz="1" w:space="0" w:color="000000"/>
            </w:tcBorders>
            <w:shd w:val="clear" w:color="auto" w:fill="auto"/>
          </w:tcPr>
          <w:p w:rsidR="00926E4D" w:rsidRPr="00AF2887" w:rsidRDefault="00AF2887" w:rsidP="004162C8">
            <w:pPr>
              <w:pStyle w:val="afd"/>
              <w:ind w:firstLine="0"/>
              <w:jc w:val="center"/>
              <w:rPr>
                <w:szCs w:val="24"/>
              </w:rPr>
            </w:pPr>
            <w:r w:rsidRPr="00AF2887">
              <w:rPr>
                <w:szCs w:val="24"/>
              </w:rPr>
              <w:t>748,5</w:t>
            </w:r>
          </w:p>
        </w:tc>
      </w:tr>
      <w:tr w:rsidR="00926E4D" w:rsidRPr="00AF2887" w:rsidTr="004162C8">
        <w:tc>
          <w:tcPr>
            <w:tcW w:w="14683" w:type="dxa"/>
            <w:gridSpan w:val="8"/>
            <w:tcBorders>
              <w:left w:val="single" w:sz="1" w:space="0" w:color="000000"/>
              <w:bottom w:val="single" w:sz="1" w:space="0" w:color="000000"/>
              <w:right w:val="single" w:sz="1" w:space="0" w:color="000000"/>
            </w:tcBorders>
            <w:shd w:val="clear" w:color="auto" w:fill="auto"/>
          </w:tcPr>
          <w:p w:rsidR="00926E4D" w:rsidRPr="00AF2887" w:rsidRDefault="00926E4D" w:rsidP="004162C8">
            <w:pPr>
              <w:pStyle w:val="afd"/>
              <w:ind w:firstLine="0"/>
              <w:jc w:val="center"/>
              <w:rPr>
                <w:szCs w:val="24"/>
              </w:rPr>
            </w:pPr>
            <w:r w:rsidRPr="00AF2887">
              <w:rPr>
                <w:szCs w:val="24"/>
              </w:rPr>
              <w:t>Этап 2025 - 2026 годов</w:t>
            </w:r>
          </w:p>
        </w:tc>
      </w:tr>
      <w:tr w:rsidR="00926E4D" w:rsidRPr="00AF2887" w:rsidTr="004162C8">
        <w:tc>
          <w:tcPr>
            <w:tcW w:w="862" w:type="dxa"/>
            <w:tcBorders>
              <w:left w:val="single" w:sz="1" w:space="0" w:color="000000"/>
              <w:bottom w:val="single" w:sz="1" w:space="0" w:color="000000"/>
              <w:right w:val="single" w:sz="1" w:space="0" w:color="000000"/>
            </w:tcBorders>
            <w:shd w:val="clear" w:color="auto" w:fill="auto"/>
          </w:tcPr>
          <w:p w:rsidR="00926E4D" w:rsidRPr="00AF2887" w:rsidRDefault="00926E4D" w:rsidP="004162C8">
            <w:pPr>
              <w:pStyle w:val="afd"/>
              <w:ind w:firstLine="0"/>
              <w:jc w:val="center"/>
              <w:rPr>
                <w:szCs w:val="24"/>
              </w:rPr>
            </w:pPr>
            <w:r w:rsidRPr="00AF2887">
              <w:rPr>
                <w:szCs w:val="24"/>
              </w:rPr>
              <w:t>1.</w:t>
            </w:r>
          </w:p>
        </w:tc>
        <w:tc>
          <w:tcPr>
            <w:tcW w:w="3829" w:type="dxa"/>
            <w:tcBorders>
              <w:bottom w:val="single" w:sz="1" w:space="0" w:color="000000"/>
              <w:right w:val="single" w:sz="1" w:space="0" w:color="000000"/>
            </w:tcBorders>
            <w:shd w:val="clear" w:color="auto" w:fill="auto"/>
          </w:tcPr>
          <w:p w:rsidR="00926E4D" w:rsidRPr="00AF2887" w:rsidRDefault="00AF2887" w:rsidP="004162C8">
            <w:pPr>
              <w:pStyle w:val="afe"/>
              <w:rPr>
                <w:szCs w:val="24"/>
              </w:rPr>
            </w:pPr>
            <w:r w:rsidRPr="00AF2887">
              <w:rPr>
                <w:szCs w:val="24"/>
              </w:rPr>
              <w:t>Первомайское сельское поселение</w:t>
            </w:r>
          </w:p>
        </w:tc>
        <w:tc>
          <w:tcPr>
            <w:tcW w:w="2374" w:type="dxa"/>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0</w:t>
            </w:r>
          </w:p>
        </w:tc>
        <w:tc>
          <w:tcPr>
            <w:tcW w:w="2094" w:type="dxa"/>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0</w:t>
            </w:r>
          </w:p>
        </w:tc>
        <w:tc>
          <w:tcPr>
            <w:tcW w:w="2094" w:type="dxa"/>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0</w:t>
            </w:r>
          </w:p>
        </w:tc>
        <w:tc>
          <w:tcPr>
            <w:tcW w:w="2061" w:type="dxa"/>
            <w:gridSpan w:val="2"/>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0</w:t>
            </w:r>
          </w:p>
        </w:tc>
        <w:tc>
          <w:tcPr>
            <w:tcW w:w="1369" w:type="dxa"/>
            <w:tcBorders>
              <w:bottom w:val="single" w:sz="1" w:space="0" w:color="000000"/>
              <w:right w:val="single" w:sz="1" w:space="0" w:color="000000"/>
            </w:tcBorders>
            <w:shd w:val="clear" w:color="auto" w:fill="auto"/>
          </w:tcPr>
          <w:p w:rsidR="00926E4D" w:rsidRPr="00AF2887" w:rsidRDefault="00AF2887" w:rsidP="004162C8">
            <w:pPr>
              <w:pStyle w:val="afd"/>
              <w:ind w:firstLine="0"/>
              <w:jc w:val="center"/>
              <w:rPr>
                <w:szCs w:val="24"/>
              </w:rPr>
            </w:pPr>
            <w:r w:rsidRPr="00AF2887">
              <w:rPr>
                <w:szCs w:val="24"/>
              </w:rPr>
              <w:t>0</w:t>
            </w:r>
          </w:p>
        </w:tc>
      </w:tr>
      <w:tr w:rsidR="00926E4D" w:rsidRPr="00AF2887" w:rsidTr="004162C8">
        <w:tc>
          <w:tcPr>
            <w:tcW w:w="14683" w:type="dxa"/>
            <w:gridSpan w:val="8"/>
            <w:tcBorders>
              <w:left w:val="single" w:sz="1" w:space="0" w:color="000000"/>
              <w:bottom w:val="single" w:sz="1" w:space="0" w:color="000000"/>
              <w:right w:val="single" w:sz="1" w:space="0" w:color="000000"/>
            </w:tcBorders>
            <w:shd w:val="clear" w:color="auto" w:fill="auto"/>
          </w:tcPr>
          <w:p w:rsidR="00926E4D" w:rsidRPr="00AF2887" w:rsidRDefault="00926E4D" w:rsidP="004162C8">
            <w:pPr>
              <w:pStyle w:val="afd"/>
              <w:ind w:firstLine="0"/>
              <w:jc w:val="center"/>
              <w:rPr>
                <w:szCs w:val="24"/>
              </w:rPr>
            </w:pPr>
            <w:r w:rsidRPr="00AF2887">
              <w:rPr>
                <w:szCs w:val="24"/>
              </w:rPr>
              <w:t>Этап 2026 - 2027 годов</w:t>
            </w:r>
          </w:p>
        </w:tc>
      </w:tr>
      <w:tr w:rsidR="00926E4D" w:rsidRPr="00AF2887" w:rsidTr="004162C8">
        <w:tc>
          <w:tcPr>
            <w:tcW w:w="862" w:type="dxa"/>
            <w:tcBorders>
              <w:left w:val="single" w:sz="1" w:space="0" w:color="000000"/>
              <w:bottom w:val="single" w:sz="1" w:space="0" w:color="000000"/>
              <w:right w:val="single" w:sz="1" w:space="0" w:color="000000"/>
            </w:tcBorders>
            <w:shd w:val="clear" w:color="auto" w:fill="auto"/>
          </w:tcPr>
          <w:p w:rsidR="00926E4D" w:rsidRPr="00AF2887" w:rsidRDefault="00926E4D" w:rsidP="004162C8">
            <w:pPr>
              <w:pStyle w:val="afd"/>
              <w:ind w:firstLine="0"/>
              <w:jc w:val="center"/>
              <w:rPr>
                <w:szCs w:val="24"/>
              </w:rPr>
            </w:pPr>
            <w:r w:rsidRPr="00AF2887">
              <w:rPr>
                <w:szCs w:val="24"/>
              </w:rPr>
              <w:t>1.</w:t>
            </w:r>
          </w:p>
        </w:tc>
        <w:tc>
          <w:tcPr>
            <w:tcW w:w="3829" w:type="dxa"/>
            <w:tcBorders>
              <w:bottom w:val="single" w:sz="1" w:space="0" w:color="000000"/>
              <w:right w:val="single" w:sz="1" w:space="0" w:color="000000"/>
            </w:tcBorders>
            <w:shd w:val="clear" w:color="auto" w:fill="auto"/>
          </w:tcPr>
          <w:p w:rsidR="00926E4D" w:rsidRPr="00AF2887" w:rsidRDefault="00AF2887" w:rsidP="004162C8">
            <w:pPr>
              <w:pStyle w:val="afe"/>
              <w:rPr>
                <w:szCs w:val="24"/>
              </w:rPr>
            </w:pPr>
            <w:r w:rsidRPr="00AF2887">
              <w:rPr>
                <w:szCs w:val="24"/>
              </w:rPr>
              <w:t>Первомайское сельское поселение</w:t>
            </w:r>
          </w:p>
        </w:tc>
        <w:tc>
          <w:tcPr>
            <w:tcW w:w="2374" w:type="dxa"/>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0</w:t>
            </w:r>
          </w:p>
        </w:tc>
        <w:tc>
          <w:tcPr>
            <w:tcW w:w="2094" w:type="dxa"/>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0</w:t>
            </w:r>
          </w:p>
        </w:tc>
        <w:tc>
          <w:tcPr>
            <w:tcW w:w="2094" w:type="dxa"/>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0</w:t>
            </w:r>
          </w:p>
        </w:tc>
        <w:tc>
          <w:tcPr>
            <w:tcW w:w="2061" w:type="dxa"/>
            <w:gridSpan w:val="2"/>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0</w:t>
            </w:r>
          </w:p>
        </w:tc>
        <w:tc>
          <w:tcPr>
            <w:tcW w:w="1369" w:type="dxa"/>
            <w:tcBorders>
              <w:bottom w:val="single" w:sz="1" w:space="0" w:color="000000"/>
              <w:right w:val="single" w:sz="1" w:space="0" w:color="000000"/>
            </w:tcBorders>
            <w:shd w:val="clear" w:color="auto" w:fill="auto"/>
          </w:tcPr>
          <w:p w:rsidR="00926E4D" w:rsidRPr="00AF2887" w:rsidRDefault="00AF2887" w:rsidP="004162C8">
            <w:pPr>
              <w:pStyle w:val="afd"/>
              <w:ind w:firstLine="0"/>
              <w:jc w:val="center"/>
              <w:rPr>
                <w:szCs w:val="24"/>
              </w:rPr>
            </w:pPr>
            <w:r w:rsidRPr="00AF2887">
              <w:rPr>
                <w:szCs w:val="24"/>
              </w:rPr>
              <w:t>0</w:t>
            </w:r>
          </w:p>
        </w:tc>
      </w:tr>
      <w:tr w:rsidR="00926E4D" w:rsidRPr="00AF2887" w:rsidTr="004162C8">
        <w:tc>
          <w:tcPr>
            <w:tcW w:w="14683" w:type="dxa"/>
            <w:gridSpan w:val="8"/>
            <w:tcBorders>
              <w:left w:val="single" w:sz="1" w:space="0" w:color="000000"/>
              <w:bottom w:val="single" w:sz="1" w:space="0" w:color="000000"/>
              <w:right w:val="single" w:sz="1" w:space="0" w:color="000000"/>
            </w:tcBorders>
            <w:shd w:val="clear" w:color="auto" w:fill="auto"/>
          </w:tcPr>
          <w:p w:rsidR="00926E4D" w:rsidRPr="00AF2887" w:rsidRDefault="00926E4D" w:rsidP="004162C8">
            <w:pPr>
              <w:pStyle w:val="afd"/>
              <w:ind w:firstLine="0"/>
              <w:jc w:val="center"/>
              <w:rPr>
                <w:szCs w:val="24"/>
              </w:rPr>
            </w:pPr>
            <w:r w:rsidRPr="00AF2887">
              <w:rPr>
                <w:szCs w:val="24"/>
              </w:rPr>
              <w:t>Этап 2027 - 2028 годов</w:t>
            </w:r>
          </w:p>
        </w:tc>
      </w:tr>
      <w:tr w:rsidR="00926E4D" w:rsidRPr="00AF2887" w:rsidTr="004162C8">
        <w:tc>
          <w:tcPr>
            <w:tcW w:w="862" w:type="dxa"/>
            <w:tcBorders>
              <w:left w:val="single" w:sz="1" w:space="0" w:color="000000"/>
              <w:bottom w:val="single" w:sz="1" w:space="0" w:color="000000"/>
              <w:right w:val="single" w:sz="1" w:space="0" w:color="000000"/>
            </w:tcBorders>
            <w:shd w:val="clear" w:color="auto" w:fill="auto"/>
          </w:tcPr>
          <w:p w:rsidR="00926E4D" w:rsidRPr="00AF2887" w:rsidRDefault="00926E4D" w:rsidP="004162C8">
            <w:pPr>
              <w:pStyle w:val="afd"/>
              <w:ind w:firstLine="0"/>
              <w:jc w:val="center"/>
              <w:rPr>
                <w:szCs w:val="24"/>
              </w:rPr>
            </w:pPr>
            <w:r w:rsidRPr="00AF2887">
              <w:rPr>
                <w:szCs w:val="24"/>
              </w:rPr>
              <w:t>1.</w:t>
            </w:r>
          </w:p>
        </w:tc>
        <w:tc>
          <w:tcPr>
            <w:tcW w:w="3829" w:type="dxa"/>
            <w:tcBorders>
              <w:bottom w:val="single" w:sz="1" w:space="0" w:color="000000"/>
              <w:right w:val="single" w:sz="1" w:space="0" w:color="000000"/>
            </w:tcBorders>
            <w:shd w:val="clear" w:color="auto" w:fill="auto"/>
          </w:tcPr>
          <w:p w:rsidR="00926E4D" w:rsidRPr="00AF2887" w:rsidRDefault="00AF2887" w:rsidP="004162C8">
            <w:pPr>
              <w:pStyle w:val="afe"/>
              <w:rPr>
                <w:szCs w:val="24"/>
              </w:rPr>
            </w:pPr>
            <w:r w:rsidRPr="00AF2887">
              <w:rPr>
                <w:szCs w:val="24"/>
              </w:rPr>
              <w:t>Первомайское сельское поселение</w:t>
            </w:r>
          </w:p>
        </w:tc>
        <w:tc>
          <w:tcPr>
            <w:tcW w:w="2374" w:type="dxa"/>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0</w:t>
            </w:r>
          </w:p>
        </w:tc>
        <w:tc>
          <w:tcPr>
            <w:tcW w:w="2094" w:type="dxa"/>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0</w:t>
            </w:r>
          </w:p>
        </w:tc>
        <w:tc>
          <w:tcPr>
            <w:tcW w:w="2094" w:type="dxa"/>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0</w:t>
            </w:r>
          </w:p>
        </w:tc>
        <w:tc>
          <w:tcPr>
            <w:tcW w:w="2061" w:type="dxa"/>
            <w:gridSpan w:val="2"/>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0</w:t>
            </w:r>
          </w:p>
        </w:tc>
        <w:tc>
          <w:tcPr>
            <w:tcW w:w="1369" w:type="dxa"/>
            <w:tcBorders>
              <w:bottom w:val="single" w:sz="1" w:space="0" w:color="000000"/>
              <w:right w:val="single" w:sz="1" w:space="0" w:color="000000"/>
            </w:tcBorders>
            <w:shd w:val="clear" w:color="auto" w:fill="auto"/>
          </w:tcPr>
          <w:p w:rsidR="00926E4D" w:rsidRPr="00AF2887" w:rsidRDefault="00AF2887" w:rsidP="004162C8">
            <w:pPr>
              <w:pStyle w:val="afd"/>
              <w:ind w:firstLine="0"/>
              <w:jc w:val="center"/>
              <w:rPr>
                <w:szCs w:val="24"/>
              </w:rPr>
            </w:pPr>
            <w:r w:rsidRPr="00AF2887">
              <w:rPr>
                <w:szCs w:val="24"/>
              </w:rPr>
              <w:t>0</w:t>
            </w:r>
          </w:p>
        </w:tc>
      </w:tr>
      <w:tr w:rsidR="00926E4D" w:rsidRPr="00AF2887" w:rsidTr="004162C8">
        <w:tc>
          <w:tcPr>
            <w:tcW w:w="14683" w:type="dxa"/>
            <w:gridSpan w:val="8"/>
            <w:tcBorders>
              <w:left w:val="single" w:sz="1" w:space="0" w:color="000000"/>
              <w:bottom w:val="single" w:sz="1" w:space="0" w:color="000000"/>
              <w:right w:val="single" w:sz="1" w:space="0" w:color="000000"/>
            </w:tcBorders>
            <w:shd w:val="clear" w:color="auto" w:fill="auto"/>
          </w:tcPr>
          <w:p w:rsidR="00926E4D" w:rsidRPr="00AF2887" w:rsidRDefault="00AF2887" w:rsidP="004162C8">
            <w:pPr>
              <w:pStyle w:val="afd"/>
              <w:ind w:firstLine="0"/>
              <w:jc w:val="center"/>
              <w:rPr>
                <w:szCs w:val="24"/>
              </w:rPr>
            </w:pPr>
            <w:r w:rsidRPr="00AF2887">
              <w:rPr>
                <w:szCs w:val="24"/>
              </w:rPr>
              <w:t>Этап 2028 - 2029</w:t>
            </w:r>
            <w:r w:rsidR="00926E4D" w:rsidRPr="00AF2887">
              <w:rPr>
                <w:szCs w:val="24"/>
              </w:rPr>
              <w:t xml:space="preserve"> годов</w:t>
            </w:r>
          </w:p>
        </w:tc>
      </w:tr>
      <w:tr w:rsidR="00926E4D" w:rsidRPr="00AF2887" w:rsidTr="004162C8">
        <w:tc>
          <w:tcPr>
            <w:tcW w:w="862" w:type="dxa"/>
            <w:tcBorders>
              <w:left w:val="single" w:sz="1" w:space="0" w:color="000000"/>
              <w:bottom w:val="single" w:sz="1" w:space="0" w:color="000000"/>
              <w:right w:val="single" w:sz="1" w:space="0" w:color="000000"/>
            </w:tcBorders>
            <w:shd w:val="clear" w:color="auto" w:fill="auto"/>
          </w:tcPr>
          <w:p w:rsidR="00926E4D" w:rsidRPr="00AF2887" w:rsidRDefault="00926E4D" w:rsidP="004162C8">
            <w:pPr>
              <w:pStyle w:val="afd"/>
              <w:ind w:firstLine="0"/>
              <w:jc w:val="center"/>
              <w:rPr>
                <w:szCs w:val="24"/>
              </w:rPr>
            </w:pPr>
            <w:r w:rsidRPr="00AF2887">
              <w:rPr>
                <w:szCs w:val="24"/>
              </w:rPr>
              <w:t>1.</w:t>
            </w:r>
          </w:p>
        </w:tc>
        <w:tc>
          <w:tcPr>
            <w:tcW w:w="3829" w:type="dxa"/>
            <w:tcBorders>
              <w:bottom w:val="single" w:sz="1" w:space="0" w:color="000000"/>
              <w:right w:val="single" w:sz="1" w:space="0" w:color="000000"/>
            </w:tcBorders>
            <w:shd w:val="clear" w:color="auto" w:fill="auto"/>
          </w:tcPr>
          <w:p w:rsidR="00926E4D" w:rsidRPr="00AF2887" w:rsidRDefault="00AF2887" w:rsidP="004162C8">
            <w:pPr>
              <w:pStyle w:val="afe"/>
              <w:rPr>
                <w:szCs w:val="24"/>
              </w:rPr>
            </w:pPr>
            <w:r w:rsidRPr="00AF2887">
              <w:rPr>
                <w:szCs w:val="24"/>
              </w:rPr>
              <w:t>Первомайское сельское поселение</w:t>
            </w:r>
          </w:p>
        </w:tc>
        <w:tc>
          <w:tcPr>
            <w:tcW w:w="2374" w:type="dxa"/>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0</w:t>
            </w:r>
          </w:p>
        </w:tc>
        <w:tc>
          <w:tcPr>
            <w:tcW w:w="2094" w:type="dxa"/>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0</w:t>
            </w:r>
          </w:p>
        </w:tc>
        <w:tc>
          <w:tcPr>
            <w:tcW w:w="2094" w:type="dxa"/>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0</w:t>
            </w:r>
          </w:p>
        </w:tc>
        <w:tc>
          <w:tcPr>
            <w:tcW w:w="2061" w:type="dxa"/>
            <w:gridSpan w:val="2"/>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0</w:t>
            </w:r>
          </w:p>
        </w:tc>
        <w:tc>
          <w:tcPr>
            <w:tcW w:w="1369" w:type="dxa"/>
            <w:tcBorders>
              <w:bottom w:val="single" w:sz="1" w:space="0" w:color="000000"/>
              <w:right w:val="single" w:sz="1" w:space="0" w:color="000000"/>
            </w:tcBorders>
            <w:shd w:val="clear" w:color="auto" w:fill="auto"/>
          </w:tcPr>
          <w:p w:rsidR="00926E4D" w:rsidRPr="00AF2887" w:rsidRDefault="00AF2887" w:rsidP="004162C8">
            <w:pPr>
              <w:pStyle w:val="afd"/>
              <w:ind w:firstLine="0"/>
              <w:jc w:val="center"/>
              <w:rPr>
                <w:szCs w:val="24"/>
              </w:rPr>
            </w:pPr>
            <w:r w:rsidRPr="00AF2887">
              <w:rPr>
                <w:szCs w:val="24"/>
              </w:rPr>
              <w:t>0</w:t>
            </w:r>
          </w:p>
        </w:tc>
      </w:tr>
      <w:tr w:rsidR="00926E4D" w:rsidRPr="00AF2887" w:rsidTr="004162C8">
        <w:tc>
          <w:tcPr>
            <w:tcW w:w="14683" w:type="dxa"/>
            <w:gridSpan w:val="8"/>
            <w:tcBorders>
              <w:left w:val="single" w:sz="1" w:space="0" w:color="000000"/>
              <w:bottom w:val="single" w:sz="1" w:space="0" w:color="000000"/>
              <w:right w:val="single" w:sz="1" w:space="0" w:color="000000"/>
            </w:tcBorders>
            <w:shd w:val="clear" w:color="auto" w:fill="auto"/>
          </w:tcPr>
          <w:p w:rsidR="00926E4D" w:rsidRPr="00AF2887" w:rsidRDefault="00AF2887" w:rsidP="004162C8">
            <w:pPr>
              <w:pStyle w:val="afd"/>
              <w:ind w:firstLine="0"/>
              <w:jc w:val="center"/>
              <w:rPr>
                <w:szCs w:val="24"/>
              </w:rPr>
            </w:pPr>
            <w:r w:rsidRPr="00AF2887">
              <w:rPr>
                <w:szCs w:val="24"/>
              </w:rPr>
              <w:t>Этап 2029 - 2030</w:t>
            </w:r>
            <w:r w:rsidR="00926E4D" w:rsidRPr="00AF2887">
              <w:rPr>
                <w:szCs w:val="24"/>
              </w:rPr>
              <w:t xml:space="preserve"> годов</w:t>
            </w:r>
          </w:p>
        </w:tc>
      </w:tr>
      <w:tr w:rsidR="00926E4D" w:rsidRPr="00AF2887" w:rsidTr="004162C8">
        <w:tc>
          <w:tcPr>
            <w:tcW w:w="862" w:type="dxa"/>
            <w:tcBorders>
              <w:left w:val="single" w:sz="1" w:space="0" w:color="000000"/>
              <w:bottom w:val="single" w:sz="1" w:space="0" w:color="000000"/>
              <w:right w:val="single" w:sz="1" w:space="0" w:color="000000"/>
            </w:tcBorders>
            <w:shd w:val="clear" w:color="auto" w:fill="auto"/>
          </w:tcPr>
          <w:p w:rsidR="00926E4D" w:rsidRPr="00AF2887" w:rsidRDefault="00926E4D" w:rsidP="004162C8">
            <w:pPr>
              <w:pStyle w:val="afd"/>
              <w:ind w:firstLine="0"/>
              <w:jc w:val="center"/>
              <w:rPr>
                <w:szCs w:val="24"/>
              </w:rPr>
            </w:pPr>
            <w:r w:rsidRPr="00AF2887">
              <w:rPr>
                <w:szCs w:val="24"/>
              </w:rPr>
              <w:t>1.</w:t>
            </w:r>
          </w:p>
        </w:tc>
        <w:tc>
          <w:tcPr>
            <w:tcW w:w="3829" w:type="dxa"/>
            <w:tcBorders>
              <w:bottom w:val="single" w:sz="1" w:space="0" w:color="000000"/>
              <w:right w:val="single" w:sz="1" w:space="0" w:color="000000"/>
            </w:tcBorders>
            <w:shd w:val="clear" w:color="auto" w:fill="auto"/>
          </w:tcPr>
          <w:p w:rsidR="00926E4D" w:rsidRPr="00AF2887" w:rsidRDefault="00AF2887" w:rsidP="004162C8">
            <w:pPr>
              <w:pStyle w:val="afe"/>
              <w:rPr>
                <w:szCs w:val="24"/>
              </w:rPr>
            </w:pPr>
            <w:r w:rsidRPr="00AF2887">
              <w:rPr>
                <w:szCs w:val="24"/>
              </w:rPr>
              <w:t>Первомайское сельское поселение</w:t>
            </w:r>
          </w:p>
        </w:tc>
        <w:tc>
          <w:tcPr>
            <w:tcW w:w="2374" w:type="dxa"/>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0</w:t>
            </w:r>
          </w:p>
        </w:tc>
        <w:tc>
          <w:tcPr>
            <w:tcW w:w="2094" w:type="dxa"/>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0</w:t>
            </w:r>
          </w:p>
        </w:tc>
        <w:tc>
          <w:tcPr>
            <w:tcW w:w="2094" w:type="dxa"/>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0</w:t>
            </w:r>
          </w:p>
        </w:tc>
        <w:tc>
          <w:tcPr>
            <w:tcW w:w="2061" w:type="dxa"/>
            <w:gridSpan w:val="2"/>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0</w:t>
            </w:r>
          </w:p>
        </w:tc>
        <w:tc>
          <w:tcPr>
            <w:tcW w:w="1369" w:type="dxa"/>
            <w:tcBorders>
              <w:bottom w:val="single" w:sz="1" w:space="0" w:color="000000"/>
              <w:right w:val="single" w:sz="1" w:space="0" w:color="000000"/>
            </w:tcBorders>
            <w:shd w:val="clear" w:color="auto" w:fill="auto"/>
          </w:tcPr>
          <w:p w:rsidR="00926E4D" w:rsidRPr="00AF2887" w:rsidRDefault="00AF2887" w:rsidP="004162C8">
            <w:pPr>
              <w:pStyle w:val="afd"/>
              <w:ind w:firstLine="0"/>
              <w:jc w:val="center"/>
              <w:rPr>
                <w:szCs w:val="24"/>
              </w:rPr>
            </w:pPr>
            <w:r w:rsidRPr="00AF2887">
              <w:rPr>
                <w:szCs w:val="24"/>
              </w:rPr>
              <w:t>0</w:t>
            </w:r>
          </w:p>
        </w:tc>
      </w:tr>
      <w:tr w:rsidR="00926E4D" w:rsidRPr="00AF2887" w:rsidTr="004162C8">
        <w:tc>
          <w:tcPr>
            <w:tcW w:w="4691" w:type="dxa"/>
            <w:gridSpan w:val="2"/>
            <w:tcBorders>
              <w:left w:val="single" w:sz="1" w:space="0" w:color="000000"/>
              <w:bottom w:val="single" w:sz="1" w:space="0" w:color="000000"/>
              <w:right w:val="single" w:sz="1" w:space="0" w:color="000000"/>
            </w:tcBorders>
            <w:shd w:val="clear" w:color="auto" w:fill="auto"/>
          </w:tcPr>
          <w:p w:rsidR="00926E4D" w:rsidRPr="00AF2887" w:rsidRDefault="00926E4D" w:rsidP="004162C8">
            <w:pPr>
              <w:pStyle w:val="afe"/>
              <w:rPr>
                <w:szCs w:val="24"/>
              </w:rPr>
            </w:pPr>
            <w:r w:rsidRPr="00AF2887">
              <w:rPr>
                <w:szCs w:val="24"/>
              </w:rPr>
              <w:t>Итого по Программе</w:t>
            </w:r>
          </w:p>
        </w:tc>
        <w:tc>
          <w:tcPr>
            <w:tcW w:w="2374" w:type="dxa"/>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9F59E4">
              <w:rPr>
                <w:szCs w:val="24"/>
              </w:rPr>
              <w:t>0,37</w:t>
            </w:r>
          </w:p>
        </w:tc>
        <w:tc>
          <w:tcPr>
            <w:tcW w:w="2094" w:type="dxa"/>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25 809,9</w:t>
            </w:r>
          </w:p>
        </w:tc>
        <w:tc>
          <w:tcPr>
            <w:tcW w:w="2094" w:type="dxa"/>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0</w:t>
            </w:r>
          </w:p>
        </w:tc>
        <w:tc>
          <w:tcPr>
            <w:tcW w:w="2061" w:type="dxa"/>
            <w:gridSpan w:val="2"/>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25 061,4</w:t>
            </w:r>
          </w:p>
        </w:tc>
        <w:tc>
          <w:tcPr>
            <w:tcW w:w="1369" w:type="dxa"/>
            <w:tcBorders>
              <w:bottom w:val="single" w:sz="1" w:space="0" w:color="000000"/>
              <w:right w:val="single" w:sz="1" w:space="0" w:color="000000"/>
            </w:tcBorders>
            <w:shd w:val="clear" w:color="auto" w:fill="auto"/>
          </w:tcPr>
          <w:p w:rsidR="00926E4D" w:rsidRPr="00AF2887" w:rsidRDefault="00AF2887" w:rsidP="004162C8">
            <w:pPr>
              <w:pStyle w:val="afd"/>
              <w:ind w:firstLine="0"/>
              <w:jc w:val="center"/>
              <w:rPr>
                <w:szCs w:val="24"/>
              </w:rPr>
            </w:pPr>
            <w:r w:rsidRPr="00AF2887">
              <w:rPr>
                <w:szCs w:val="24"/>
              </w:rPr>
              <w:t>748,5</w:t>
            </w:r>
          </w:p>
        </w:tc>
      </w:tr>
    </w:tbl>
    <w:p w:rsidR="005D5B35" w:rsidRPr="003B1323" w:rsidRDefault="005D5B35" w:rsidP="005D5B35">
      <w:pPr>
        <w:jc w:val="both"/>
        <w:rPr>
          <w:sz w:val="20"/>
          <w:szCs w:val="20"/>
        </w:rPr>
      </w:pPr>
    </w:p>
    <w:p w:rsidR="00AF2887" w:rsidRPr="003B1323" w:rsidRDefault="00AF2887" w:rsidP="00AF2887">
      <w:pPr>
        <w:pStyle w:val="afd"/>
        <w:ind w:firstLine="0"/>
        <w:rPr>
          <w:sz w:val="20"/>
        </w:rPr>
      </w:pPr>
      <w:r w:rsidRPr="003B1323">
        <w:rPr>
          <w:sz w:val="20"/>
        </w:rPr>
        <w:t>* Подлежит уточнению после принятия областного закона об областном бюджете и муниципальных правовых актов администрации Кашарского района и муниципального образования "Первомайское сельское поселение" на очередной финансовый год и плановый период.</w:t>
      </w:r>
    </w:p>
    <w:p w:rsidR="00AF2887" w:rsidRPr="003B1323" w:rsidRDefault="00AF2887" w:rsidP="00AF2887">
      <w:pPr>
        <w:pStyle w:val="afd"/>
        <w:ind w:firstLine="0"/>
        <w:rPr>
          <w:sz w:val="20"/>
        </w:rPr>
      </w:pPr>
      <w:r w:rsidRPr="003B1323">
        <w:rPr>
          <w:sz w:val="20"/>
        </w:rPr>
        <w:t>** Подлежит уточнению при внесении изменений в постановление Правительства Ростовской области от 28.12.2011 N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5D5B35" w:rsidRDefault="005D5B35" w:rsidP="002E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D5B35" w:rsidRPr="003B1323" w:rsidRDefault="005D5B35" w:rsidP="002E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5B35" w:rsidRPr="003B1323" w:rsidRDefault="005D5B35" w:rsidP="005D5B35">
      <w:pPr>
        <w:tabs>
          <w:tab w:val="left" w:pos="9072"/>
        </w:tabs>
        <w:ind w:left="9072"/>
        <w:jc w:val="center"/>
      </w:pPr>
      <w:r w:rsidRPr="003B1323">
        <w:t>Приложение № 3</w:t>
      </w:r>
    </w:p>
    <w:p w:rsidR="005D5B35" w:rsidRPr="003B1323" w:rsidRDefault="00401EA3" w:rsidP="005D5B35">
      <w:pPr>
        <w:tabs>
          <w:tab w:val="left" w:pos="9072"/>
        </w:tabs>
        <w:ind w:left="9072"/>
        <w:jc w:val="center"/>
      </w:pPr>
      <w:r w:rsidRPr="003B1323">
        <w:t xml:space="preserve">к муниципальной </w:t>
      </w:r>
      <w:r w:rsidR="005D5B35" w:rsidRPr="003B1323">
        <w:t xml:space="preserve"> программе «Переселение граждан из многоквартирных домов, а также домов блокированной застройки, признанных аварийными, подлежащих сносу или реконструкции»</w:t>
      </w:r>
    </w:p>
    <w:p w:rsidR="005D5B35" w:rsidRPr="003B1323" w:rsidRDefault="005D5B35" w:rsidP="005D5B35">
      <w:pPr>
        <w:tabs>
          <w:tab w:val="left" w:pos="9072"/>
        </w:tabs>
        <w:ind w:left="9072"/>
        <w:jc w:val="center"/>
      </w:pPr>
    </w:p>
    <w:p w:rsidR="005D5B35" w:rsidRPr="003B1323" w:rsidRDefault="00D932BF" w:rsidP="005D5B35">
      <w:pPr>
        <w:jc w:val="center"/>
      </w:pPr>
      <w:r w:rsidRPr="003B1323">
        <w:t>ПЛАН МЕРОПРИЯТИЙ</w:t>
      </w:r>
    </w:p>
    <w:p w:rsidR="005D5B35" w:rsidRPr="003B1323" w:rsidRDefault="00D932BF" w:rsidP="005D5B35">
      <w:pPr>
        <w:jc w:val="center"/>
      </w:pPr>
      <w:r w:rsidRPr="003B1323">
        <w:t xml:space="preserve">по муниципальной программе </w:t>
      </w:r>
      <w:r w:rsidR="005D5B35" w:rsidRPr="003B1323">
        <w:t>«Переселение граждан из многоквартирных домов, а также домов блокированной застройки,</w:t>
      </w:r>
      <w:r w:rsidR="00DD7273" w:rsidRPr="003B1323">
        <w:t xml:space="preserve"> </w:t>
      </w:r>
      <w:r w:rsidR="005D5B35" w:rsidRPr="003B1323">
        <w:t>признанных аварийными, подлежащих сносу или реконструкции</w:t>
      </w:r>
      <w:r w:rsidR="004162C8" w:rsidRPr="003B1323">
        <w:t>» признанных после 1 января 2017 г.</w:t>
      </w:r>
    </w:p>
    <w:p w:rsidR="005D5B35" w:rsidRPr="00B93486" w:rsidRDefault="005D5B35" w:rsidP="005D5B35"/>
    <w:tbl>
      <w:tblPr>
        <w:tblW w:w="0" w:type="auto"/>
        <w:tblInd w:w="1" w:type="dxa"/>
        <w:tblLayout w:type="fixed"/>
        <w:tblCellMar>
          <w:left w:w="0" w:type="dxa"/>
          <w:right w:w="0" w:type="dxa"/>
        </w:tblCellMar>
        <w:tblLook w:val="0000"/>
      </w:tblPr>
      <w:tblGrid>
        <w:gridCol w:w="510"/>
        <w:gridCol w:w="2041"/>
        <w:gridCol w:w="850"/>
        <w:gridCol w:w="737"/>
        <w:gridCol w:w="737"/>
        <w:gridCol w:w="794"/>
        <w:gridCol w:w="850"/>
        <w:gridCol w:w="850"/>
        <w:gridCol w:w="737"/>
        <w:gridCol w:w="1247"/>
        <w:gridCol w:w="1247"/>
        <w:gridCol w:w="1247"/>
        <w:gridCol w:w="907"/>
        <w:gridCol w:w="1077"/>
        <w:gridCol w:w="739"/>
      </w:tblGrid>
      <w:tr w:rsidR="00D932BF" w:rsidTr="004162C8">
        <w:tc>
          <w:tcPr>
            <w:tcW w:w="510" w:type="dxa"/>
            <w:vMerge w:val="restart"/>
            <w:tcBorders>
              <w:top w:val="single" w:sz="1" w:space="0" w:color="000000"/>
              <w:left w:val="single" w:sz="1" w:space="0" w:color="000000"/>
              <w:bottom w:val="single" w:sz="1" w:space="0" w:color="000000"/>
              <w:right w:val="single" w:sz="1" w:space="0" w:color="000000"/>
            </w:tcBorders>
            <w:shd w:val="clear" w:color="auto" w:fill="auto"/>
          </w:tcPr>
          <w:p w:rsidR="00D932BF" w:rsidRDefault="00D932BF" w:rsidP="004162C8">
            <w:pPr>
              <w:pStyle w:val="afd"/>
            </w:pPr>
          </w:p>
          <w:p w:rsidR="00D932BF" w:rsidRDefault="00D932BF" w:rsidP="004162C8">
            <w:pPr>
              <w:pStyle w:val="afd"/>
              <w:ind w:firstLine="0"/>
              <w:jc w:val="center"/>
            </w:pPr>
            <w:r>
              <w:t>N п/п</w:t>
            </w:r>
          </w:p>
        </w:tc>
        <w:tc>
          <w:tcPr>
            <w:tcW w:w="2041" w:type="dxa"/>
            <w:vMerge w:val="restart"/>
            <w:tcBorders>
              <w:top w:val="single" w:sz="1" w:space="0" w:color="000000"/>
              <w:bottom w:val="single" w:sz="1" w:space="0" w:color="000000"/>
              <w:right w:val="single" w:sz="1" w:space="0" w:color="000000"/>
            </w:tcBorders>
            <w:shd w:val="clear" w:color="auto" w:fill="auto"/>
          </w:tcPr>
          <w:p w:rsidR="00D932BF" w:rsidRDefault="00D932BF" w:rsidP="004162C8">
            <w:pPr>
              <w:pStyle w:val="afd"/>
              <w:ind w:firstLine="0"/>
              <w:jc w:val="center"/>
            </w:pPr>
            <w:r>
              <w:t>Наименование муниципального образования</w:t>
            </w:r>
          </w:p>
        </w:tc>
        <w:tc>
          <w:tcPr>
            <w:tcW w:w="850" w:type="dxa"/>
            <w:vMerge w:val="restart"/>
            <w:tcBorders>
              <w:top w:val="single" w:sz="1" w:space="0" w:color="000000"/>
              <w:bottom w:val="single" w:sz="1" w:space="0" w:color="000000"/>
              <w:right w:val="single" w:sz="1" w:space="0" w:color="000000"/>
            </w:tcBorders>
            <w:shd w:val="clear" w:color="auto" w:fill="auto"/>
          </w:tcPr>
          <w:p w:rsidR="00D932BF" w:rsidRDefault="00D932BF" w:rsidP="004162C8">
            <w:pPr>
              <w:pStyle w:val="afd"/>
              <w:ind w:firstLine="0"/>
              <w:jc w:val="center"/>
            </w:pPr>
            <w:r>
              <w:t>Число жите-лей, плани-руемых</w:t>
            </w:r>
          </w:p>
          <w:p w:rsidR="00D932BF" w:rsidRDefault="00D932BF" w:rsidP="004162C8">
            <w:pPr>
              <w:pStyle w:val="afd"/>
              <w:ind w:firstLine="0"/>
              <w:jc w:val="center"/>
            </w:pPr>
            <w:r>
              <w:t>к пере-селе-нию (чел.)</w:t>
            </w:r>
          </w:p>
        </w:tc>
        <w:tc>
          <w:tcPr>
            <w:tcW w:w="2268" w:type="dxa"/>
            <w:gridSpan w:val="3"/>
            <w:tcBorders>
              <w:top w:val="single" w:sz="1" w:space="0" w:color="000000"/>
              <w:bottom w:val="single" w:sz="1" w:space="0" w:color="000000"/>
              <w:right w:val="single" w:sz="1" w:space="0" w:color="000000"/>
            </w:tcBorders>
            <w:shd w:val="clear" w:color="auto" w:fill="auto"/>
          </w:tcPr>
          <w:p w:rsidR="00D932BF" w:rsidRDefault="00D932BF" w:rsidP="004162C8">
            <w:pPr>
              <w:pStyle w:val="afd"/>
              <w:ind w:firstLine="0"/>
              <w:jc w:val="center"/>
            </w:pPr>
            <w:r>
              <w:t>Количество расселяемых жилых помещений</w:t>
            </w:r>
          </w:p>
        </w:tc>
        <w:tc>
          <w:tcPr>
            <w:tcW w:w="2437" w:type="dxa"/>
            <w:gridSpan w:val="3"/>
            <w:tcBorders>
              <w:top w:val="single" w:sz="1" w:space="0" w:color="000000"/>
              <w:bottom w:val="single" w:sz="1" w:space="0" w:color="000000"/>
              <w:right w:val="single" w:sz="1" w:space="0" w:color="000000"/>
            </w:tcBorders>
            <w:shd w:val="clear" w:color="auto" w:fill="auto"/>
          </w:tcPr>
          <w:p w:rsidR="00D932BF" w:rsidRDefault="00D932BF" w:rsidP="004162C8">
            <w:pPr>
              <w:pStyle w:val="afd"/>
              <w:ind w:firstLine="0"/>
              <w:jc w:val="center"/>
            </w:pPr>
            <w:r>
              <w:t>Расселяемая площадь жилых помещений</w:t>
            </w:r>
          </w:p>
        </w:tc>
        <w:tc>
          <w:tcPr>
            <w:tcW w:w="3741" w:type="dxa"/>
            <w:gridSpan w:val="3"/>
            <w:tcBorders>
              <w:top w:val="single" w:sz="1" w:space="0" w:color="000000"/>
              <w:bottom w:val="single" w:sz="1" w:space="0" w:color="000000"/>
              <w:right w:val="single" w:sz="1" w:space="0" w:color="000000"/>
            </w:tcBorders>
            <w:shd w:val="clear" w:color="auto" w:fill="auto"/>
          </w:tcPr>
          <w:p w:rsidR="00D932BF" w:rsidRDefault="00D932BF" w:rsidP="004162C8">
            <w:pPr>
              <w:pStyle w:val="afd"/>
              <w:ind w:firstLine="0"/>
              <w:jc w:val="center"/>
            </w:pPr>
            <w:r>
              <w:t>Источники финансирования Программы</w:t>
            </w:r>
          </w:p>
        </w:tc>
        <w:tc>
          <w:tcPr>
            <w:tcW w:w="2723" w:type="dxa"/>
            <w:gridSpan w:val="3"/>
            <w:tcBorders>
              <w:top w:val="single" w:sz="1" w:space="0" w:color="000000"/>
              <w:bottom w:val="single" w:sz="1" w:space="0" w:color="000000"/>
              <w:right w:val="single" w:sz="1" w:space="0" w:color="000000"/>
            </w:tcBorders>
            <w:shd w:val="clear" w:color="auto" w:fill="auto"/>
          </w:tcPr>
          <w:p w:rsidR="00D932BF" w:rsidRDefault="00D932BF" w:rsidP="004162C8">
            <w:pPr>
              <w:pStyle w:val="afd"/>
              <w:ind w:firstLine="0"/>
              <w:jc w:val="center"/>
            </w:pPr>
            <w:r>
              <w:t>Справочно: возмещение части стоимости жилых помещений</w:t>
            </w:r>
          </w:p>
        </w:tc>
      </w:tr>
      <w:tr w:rsidR="00D932BF" w:rsidTr="004162C8">
        <w:tc>
          <w:tcPr>
            <w:tcW w:w="510" w:type="dxa"/>
            <w:vMerge/>
            <w:tcBorders>
              <w:top w:val="single" w:sz="1" w:space="0" w:color="000000"/>
              <w:left w:val="single" w:sz="1" w:space="0" w:color="000000"/>
              <w:bottom w:val="single" w:sz="1" w:space="0" w:color="000000"/>
              <w:right w:val="single" w:sz="1" w:space="0" w:color="000000"/>
            </w:tcBorders>
            <w:shd w:val="clear" w:color="auto" w:fill="auto"/>
          </w:tcPr>
          <w:p w:rsidR="00D932BF" w:rsidRDefault="00D932BF" w:rsidP="004162C8"/>
        </w:tc>
        <w:tc>
          <w:tcPr>
            <w:tcW w:w="2041" w:type="dxa"/>
            <w:vMerge/>
            <w:tcBorders>
              <w:top w:val="single" w:sz="1" w:space="0" w:color="000000"/>
              <w:bottom w:val="single" w:sz="1" w:space="0" w:color="000000"/>
              <w:right w:val="single" w:sz="1" w:space="0" w:color="000000"/>
            </w:tcBorders>
            <w:shd w:val="clear" w:color="auto" w:fill="auto"/>
          </w:tcPr>
          <w:p w:rsidR="00D932BF" w:rsidRDefault="00D932BF" w:rsidP="004162C8"/>
        </w:tc>
        <w:tc>
          <w:tcPr>
            <w:tcW w:w="850" w:type="dxa"/>
            <w:vMerge/>
            <w:tcBorders>
              <w:top w:val="single" w:sz="1" w:space="0" w:color="000000"/>
              <w:bottom w:val="single" w:sz="1" w:space="0" w:color="000000"/>
              <w:right w:val="single" w:sz="1" w:space="0" w:color="000000"/>
            </w:tcBorders>
            <w:shd w:val="clear" w:color="auto" w:fill="auto"/>
          </w:tcPr>
          <w:p w:rsidR="00D932BF" w:rsidRDefault="00D932BF" w:rsidP="004162C8"/>
        </w:tc>
        <w:tc>
          <w:tcPr>
            <w:tcW w:w="737" w:type="dxa"/>
            <w:vMerge w:val="restart"/>
            <w:tcBorders>
              <w:bottom w:val="single" w:sz="1" w:space="0" w:color="000000"/>
              <w:right w:val="single" w:sz="1" w:space="0" w:color="000000"/>
            </w:tcBorders>
            <w:shd w:val="clear" w:color="auto" w:fill="auto"/>
          </w:tcPr>
          <w:p w:rsidR="00D932BF" w:rsidRDefault="00D932BF" w:rsidP="004162C8">
            <w:pPr>
              <w:pStyle w:val="afd"/>
              <w:ind w:firstLine="0"/>
              <w:jc w:val="center"/>
            </w:pPr>
            <w:r>
              <w:t>всего (ед.)</w:t>
            </w:r>
          </w:p>
        </w:tc>
        <w:tc>
          <w:tcPr>
            <w:tcW w:w="1531" w:type="dxa"/>
            <w:gridSpan w:val="2"/>
            <w:tcBorders>
              <w:bottom w:val="single" w:sz="1" w:space="0" w:color="000000"/>
              <w:right w:val="single" w:sz="1" w:space="0" w:color="000000"/>
            </w:tcBorders>
            <w:shd w:val="clear" w:color="auto" w:fill="auto"/>
          </w:tcPr>
          <w:p w:rsidR="00D932BF" w:rsidRDefault="00D932BF" w:rsidP="004162C8">
            <w:pPr>
              <w:pStyle w:val="afd"/>
              <w:ind w:firstLine="0"/>
              <w:jc w:val="center"/>
            </w:pPr>
            <w:r>
              <w:t>в том числе:</w:t>
            </w:r>
          </w:p>
        </w:tc>
        <w:tc>
          <w:tcPr>
            <w:tcW w:w="850" w:type="dxa"/>
            <w:vMerge w:val="restart"/>
            <w:tcBorders>
              <w:bottom w:val="single" w:sz="1" w:space="0" w:color="000000"/>
              <w:right w:val="single" w:sz="1" w:space="0" w:color="000000"/>
            </w:tcBorders>
            <w:shd w:val="clear" w:color="auto" w:fill="auto"/>
          </w:tcPr>
          <w:p w:rsidR="00D932BF" w:rsidRDefault="00D932BF" w:rsidP="004162C8">
            <w:pPr>
              <w:pStyle w:val="afd"/>
              <w:ind w:firstLine="0"/>
              <w:jc w:val="center"/>
            </w:pPr>
            <w:r>
              <w:t>всего (кв.м)</w:t>
            </w:r>
          </w:p>
        </w:tc>
        <w:tc>
          <w:tcPr>
            <w:tcW w:w="1587" w:type="dxa"/>
            <w:gridSpan w:val="2"/>
            <w:tcBorders>
              <w:bottom w:val="single" w:sz="1" w:space="0" w:color="000000"/>
              <w:right w:val="single" w:sz="1" w:space="0" w:color="000000"/>
            </w:tcBorders>
            <w:shd w:val="clear" w:color="auto" w:fill="auto"/>
          </w:tcPr>
          <w:p w:rsidR="00D932BF" w:rsidRDefault="00D932BF" w:rsidP="004162C8">
            <w:pPr>
              <w:pStyle w:val="afd"/>
              <w:ind w:firstLine="0"/>
              <w:jc w:val="center"/>
            </w:pPr>
            <w:r>
              <w:t>в том числе:</w:t>
            </w:r>
          </w:p>
        </w:tc>
        <w:tc>
          <w:tcPr>
            <w:tcW w:w="1247" w:type="dxa"/>
            <w:vMerge w:val="restart"/>
            <w:tcBorders>
              <w:bottom w:val="single" w:sz="1" w:space="0" w:color="000000"/>
              <w:right w:val="single" w:sz="1" w:space="0" w:color="000000"/>
            </w:tcBorders>
            <w:shd w:val="clear" w:color="auto" w:fill="auto"/>
          </w:tcPr>
          <w:p w:rsidR="00D932BF" w:rsidRDefault="00D932BF" w:rsidP="004162C8">
            <w:pPr>
              <w:pStyle w:val="afd"/>
              <w:ind w:firstLine="0"/>
              <w:jc w:val="center"/>
            </w:pPr>
            <w:r>
              <w:t>всего (руб</w:t>
            </w:r>
            <w:r w:rsidR="004162C8">
              <w:t>.</w:t>
            </w:r>
            <w:r>
              <w:t>)</w:t>
            </w:r>
          </w:p>
        </w:tc>
        <w:tc>
          <w:tcPr>
            <w:tcW w:w="2494" w:type="dxa"/>
            <w:gridSpan w:val="2"/>
            <w:tcBorders>
              <w:bottom w:val="single" w:sz="1" w:space="0" w:color="000000"/>
              <w:right w:val="single" w:sz="1" w:space="0" w:color="000000"/>
            </w:tcBorders>
            <w:shd w:val="clear" w:color="auto" w:fill="auto"/>
          </w:tcPr>
          <w:p w:rsidR="00D932BF" w:rsidRDefault="00D932BF" w:rsidP="004162C8">
            <w:pPr>
              <w:pStyle w:val="afd"/>
              <w:ind w:firstLine="0"/>
              <w:jc w:val="center"/>
            </w:pPr>
            <w:r>
              <w:t>в том числе:</w:t>
            </w:r>
          </w:p>
        </w:tc>
        <w:tc>
          <w:tcPr>
            <w:tcW w:w="907" w:type="dxa"/>
            <w:vMerge w:val="restart"/>
            <w:tcBorders>
              <w:bottom w:val="single" w:sz="1" w:space="0" w:color="000000"/>
              <w:right w:val="single" w:sz="1" w:space="0" w:color="000000"/>
            </w:tcBorders>
            <w:shd w:val="clear" w:color="auto" w:fill="auto"/>
          </w:tcPr>
          <w:p w:rsidR="00D932BF" w:rsidRDefault="00D932BF" w:rsidP="004162C8">
            <w:pPr>
              <w:pStyle w:val="afd"/>
              <w:ind w:firstLine="0"/>
              <w:jc w:val="center"/>
            </w:pPr>
            <w:r>
              <w:t>все-го (руб</w:t>
            </w:r>
            <w:r w:rsidR="004162C8">
              <w:t>.</w:t>
            </w:r>
            <w:r>
              <w:t>)</w:t>
            </w:r>
          </w:p>
        </w:tc>
        <w:tc>
          <w:tcPr>
            <w:tcW w:w="1816" w:type="dxa"/>
            <w:gridSpan w:val="2"/>
            <w:tcBorders>
              <w:bottom w:val="single" w:sz="1" w:space="0" w:color="000000"/>
              <w:right w:val="single" w:sz="1" w:space="0" w:color="000000"/>
            </w:tcBorders>
            <w:shd w:val="clear" w:color="auto" w:fill="auto"/>
          </w:tcPr>
          <w:p w:rsidR="00D932BF" w:rsidRDefault="00D932BF" w:rsidP="004162C8">
            <w:pPr>
              <w:pStyle w:val="afd"/>
              <w:ind w:firstLine="0"/>
              <w:jc w:val="center"/>
            </w:pPr>
            <w:r>
              <w:t>в том числе:</w:t>
            </w:r>
          </w:p>
        </w:tc>
      </w:tr>
      <w:tr w:rsidR="00D932BF" w:rsidTr="004162C8">
        <w:tc>
          <w:tcPr>
            <w:tcW w:w="510" w:type="dxa"/>
            <w:vMerge/>
            <w:tcBorders>
              <w:top w:val="single" w:sz="1" w:space="0" w:color="000000"/>
              <w:left w:val="single" w:sz="1" w:space="0" w:color="000000"/>
              <w:bottom w:val="single" w:sz="1" w:space="0" w:color="000000"/>
              <w:right w:val="single" w:sz="1" w:space="0" w:color="000000"/>
            </w:tcBorders>
            <w:shd w:val="clear" w:color="auto" w:fill="auto"/>
          </w:tcPr>
          <w:p w:rsidR="00D932BF" w:rsidRDefault="00D932BF" w:rsidP="004162C8"/>
        </w:tc>
        <w:tc>
          <w:tcPr>
            <w:tcW w:w="2041" w:type="dxa"/>
            <w:vMerge/>
            <w:tcBorders>
              <w:top w:val="single" w:sz="1" w:space="0" w:color="000000"/>
              <w:bottom w:val="single" w:sz="1" w:space="0" w:color="000000"/>
              <w:right w:val="single" w:sz="1" w:space="0" w:color="000000"/>
            </w:tcBorders>
            <w:shd w:val="clear" w:color="auto" w:fill="auto"/>
          </w:tcPr>
          <w:p w:rsidR="00D932BF" w:rsidRDefault="00D932BF" w:rsidP="004162C8"/>
        </w:tc>
        <w:tc>
          <w:tcPr>
            <w:tcW w:w="850" w:type="dxa"/>
            <w:vMerge/>
            <w:tcBorders>
              <w:top w:val="single" w:sz="1" w:space="0" w:color="000000"/>
              <w:bottom w:val="single" w:sz="1" w:space="0" w:color="000000"/>
              <w:right w:val="single" w:sz="1" w:space="0" w:color="000000"/>
            </w:tcBorders>
            <w:shd w:val="clear" w:color="auto" w:fill="auto"/>
          </w:tcPr>
          <w:p w:rsidR="00D932BF" w:rsidRDefault="00D932BF" w:rsidP="004162C8"/>
        </w:tc>
        <w:tc>
          <w:tcPr>
            <w:tcW w:w="737" w:type="dxa"/>
            <w:vMerge/>
            <w:tcBorders>
              <w:bottom w:val="single" w:sz="1" w:space="0" w:color="000000"/>
              <w:right w:val="single" w:sz="1" w:space="0" w:color="000000"/>
            </w:tcBorders>
            <w:shd w:val="clear" w:color="auto" w:fill="auto"/>
          </w:tcPr>
          <w:p w:rsidR="00D932BF" w:rsidRDefault="00D932BF" w:rsidP="004162C8"/>
        </w:tc>
        <w:tc>
          <w:tcPr>
            <w:tcW w:w="737"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собст-</w:t>
            </w:r>
          </w:p>
          <w:p w:rsidR="00D932BF" w:rsidRDefault="00D932BF" w:rsidP="004162C8">
            <w:pPr>
              <w:pStyle w:val="afd"/>
              <w:ind w:firstLine="0"/>
              <w:jc w:val="center"/>
            </w:pPr>
            <w:r>
              <w:t>вен-ностьграж-дан (ед.)</w:t>
            </w:r>
          </w:p>
        </w:tc>
        <w:tc>
          <w:tcPr>
            <w:tcW w:w="794"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муни-ци-паль-наясобст-вен-ность (ед.)</w:t>
            </w:r>
          </w:p>
        </w:tc>
        <w:tc>
          <w:tcPr>
            <w:tcW w:w="850" w:type="dxa"/>
            <w:vMerge/>
            <w:tcBorders>
              <w:bottom w:val="single" w:sz="1" w:space="0" w:color="000000"/>
              <w:right w:val="single" w:sz="1" w:space="0" w:color="000000"/>
            </w:tcBorders>
            <w:shd w:val="clear" w:color="auto" w:fill="auto"/>
          </w:tcPr>
          <w:p w:rsidR="00D932BF" w:rsidRDefault="00D932BF" w:rsidP="004162C8"/>
        </w:tc>
        <w:tc>
          <w:tcPr>
            <w:tcW w:w="850"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собст-вен-ность граждан (кв. м.)</w:t>
            </w:r>
          </w:p>
        </w:tc>
        <w:tc>
          <w:tcPr>
            <w:tcW w:w="737"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муници-пальнаясобст-вен-ность (кв. м.)</w:t>
            </w:r>
          </w:p>
        </w:tc>
        <w:tc>
          <w:tcPr>
            <w:tcW w:w="1247" w:type="dxa"/>
            <w:vMerge/>
            <w:tcBorders>
              <w:bottom w:val="single" w:sz="1" w:space="0" w:color="000000"/>
              <w:right w:val="single" w:sz="1" w:space="0" w:color="000000"/>
            </w:tcBorders>
            <w:shd w:val="clear" w:color="auto" w:fill="auto"/>
          </w:tcPr>
          <w:p w:rsidR="00D932BF" w:rsidRDefault="00D932BF" w:rsidP="004162C8"/>
        </w:tc>
        <w:tc>
          <w:tcPr>
            <w:tcW w:w="1247"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за счет средств областного бюджета (руб.)</w:t>
            </w:r>
          </w:p>
        </w:tc>
        <w:tc>
          <w:tcPr>
            <w:tcW w:w="1247"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за счет средств местного бюджета (руб.)</w:t>
            </w:r>
          </w:p>
        </w:tc>
        <w:tc>
          <w:tcPr>
            <w:tcW w:w="907" w:type="dxa"/>
            <w:vMerge/>
            <w:tcBorders>
              <w:bottom w:val="single" w:sz="1" w:space="0" w:color="000000"/>
              <w:right w:val="single" w:sz="1" w:space="0" w:color="000000"/>
            </w:tcBorders>
            <w:shd w:val="clear" w:color="auto" w:fill="auto"/>
          </w:tcPr>
          <w:p w:rsidR="00D932BF" w:rsidRDefault="00D932BF" w:rsidP="004162C8"/>
        </w:tc>
        <w:tc>
          <w:tcPr>
            <w:tcW w:w="1077"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за счет средств собст-венни-ков жилых поме-щений (руб.)</w:t>
            </w:r>
          </w:p>
        </w:tc>
        <w:tc>
          <w:tcPr>
            <w:tcW w:w="739"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за счет средств иных лиц (инвес-тора по ДРЗТ) (руб.)</w:t>
            </w:r>
          </w:p>
        </w:tc>
      </w:tr>
      <w:tr w:rsidR="00D932BF" w:rsidTr="004162C8">
        <w:tc>
          <w:tcPr>
            <w:tcW w:w="510" w:type="dxa"/>
            <w:tcBorders>
              <w:left w:val="single" w:sz="1" w:space="0" w:color="000000"/>
              <w:bottom w:val="single" w:sz="1" w:space="0" w:color="000000"/>
              <w:right w:val="single" w:sz="1" w:space="0" w:color="000000"/>
            </w:tcBorders>
            <w:shd w:val="clear" w:color="auto" w:fill="auto"/>
          </w:tcPr>
          <w:p w:rsidR="00D932BF" w:rsidRDefault="00D932BF" w:rsidP="004162C8">
            <w:pPr>
              <w:pStyle w:val="afd"/>
              <w:ind w:firstLine="0"/>
              <w:jc w:val="center"/>
            </w:pPr>
            <w:r>
              <w:t>1</w:t>
            </w:r>
          </w:p>
        </w:tc>
        <w:tc>
          <w:tcPr>
            <w:tcW w:w="2041"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2</w:t>
            </w:r>
          </w:p>
        </w:tc>
        <w:tc>
          <w:tcPr>
            <w:tcW w:w="850"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3</w:t>
            </w:r>
          </w:p>
        </w:tc>
        <w:tc>
          <w:tcPr>
            <w:tcW w:w="737"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4</w:t>
            </w:r>
          </w:p>
        </w:tc>
        <w:tc>
          <w:tcPr>
            <w:tcW w:w="737"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5</w:t>
            </w:r>
          </w:p>
        </w:tc>
        <w:tc>
          <w:tcPr>
            <w:tcW w:w="794"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6</w:t>
            </w:r>
          </w:p>
        </w:tc>
        <w:tc>
          <w:tcPr>
            <w:tcW w:w="850"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7</w:t>
            </w:r>
          </w:p>
        </w:tc>
        <w:tc>
          <w:tcPr>
            <w:tcW w:w="850"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8</w:t>
            </w:r>
          </w:p>
        </w:tc>
        <w:tc>
          <w:tcPr>
            <w:tcW w:w="737"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9</w:t>
            </w:r>
          </w:p>
        </w:tc>
        <w:tc>
          <w:tcPr>
            <w:tcW w:w="1247"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10</w:t>
            </w:r>
          </w:p>
        </w:tc>
        <w:tc>
          <w:tcPr>
            <w:tcW w:w="1247"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11</w:t>
            </w:r>
          </w:p>
        </w:tc>
        <w:tc>
          <w:tcPr>
            <w:tcW w:w="1247"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12</w:t>
            </w:r>
          </w:p>
        </w:tc>
        <w:tc>
          <w:tcPr>
            <w:tcW w:w="907"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15</w:t>
            </w:r>
          </w:p>
        </w:tc>
        <w:tc>
          <w:tcPr>
            <w:tcW w:w="1077"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16</w:t>
            </w:r>
          </w:p>
        </w:tc>
        <w:tc>
          <w:tcPr>
            <w:tcW w:w="739"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17</w:t>
            </w:r>
          </w:p>
        </w:tc>
      </w:tr>
      <w:tr w:rsidR="00D932BF" w:rsidTr="004162C8">
        <w:tc>
          <w:tcPr>
            <w:tcW w:w="510" w:type="dxa"/>
            <w:tcBorders>
              <w:left w:val="single" w:sz="1" w:space="0" w:color="000000"/>
              <w:bottom w:val="single" w:sz="1" w:space="0" w:color="000000"/>
              <w:right w:val="single" w:sz="1" w:space="0" w:color="000000"/>
            </w:tcBorders>
            <w:shd w:val="clear" w:color="auto" w:fill="auto"/>
          </w:tcPr>
          <w:p w:rsidR="00D932BF" w:rsidRDefault="00D932BF" w:rsidP="004162C8">
            <w:pPr>
              <w:pStyle w:val="afd"/>
            </w:pPr>
          </w:p>
        </w:tc>
        <w:tc>
          <w:tcPr>
            <w:tcW w:w="2041" w:type="dxa"/>
            <w:tcBorders>
              <w:bottom w:val="single" w:sz="1" w:space="0" w:color="000000"/>
              <w:right w:val="single" w:sz="1" w:space="0" w:color="000000"/>
            </w:tcBorders>
            <w:shd w:val="clear" w:color="auto" w:fill="auto"/>
          </w:tcPr>
          <w:p w:rsidR="00D932BF" w:rsidRDefault="00D932BF" w:rsidP="004162C8">
            <w:pPr>
              <w:pStyle w:val="afe"/>
            </w:pPr>
            <w:r>
              <w:t xml:space="preserve">Всего по Программе переселения, в рамках которой предусмотрено финансирование за счет областного и местного бюджетов, в том </w:t>
            </w:r>
            <w:r>
              <w:lastRenderedPageBreak/>
              <w:t>числе:</w:t>
            </w:r>
          </w:p>
        </w:tc>
        <w:tc>
          <w:tcPr>
            <w:tcW w:w="850" w:type="dxa"/>
            <w:tcBorders>
              <w:bottom w:val="single" w:sz="1" w:space="0" w:color="000000"/>
              <w:right w:val="single" w:sz="1" w:space="0" w:color="000000"/>
            </w:tcBorders>
            <w:shd w:val="clear" w:color="auto" w:fill="auto"/>
          </w:tcPr>
          <w:p w:rsidR="00D932BF" w:rsidRPr="00D932BF" w:rsidRDefault="00D932BF" w:rsidP="004162C8">
            <w:pPr>
              <w:pStyle w:val="afd"/>
              <w:ind w:firstLine="0"/>
              <w:jc w:val="center"/>
            </w:pPr>
            <w:r>
              <w:lastRenderedPageBreak/>
              <w:t>17</w:t>
            </w:r>
          </w:p>
        </w:tc>
        <w:tc>
          <w:tcPr>
            <w:tcW w:w="737" w:type="dxa"/>
            <w:tcBorders>
              <w:bottom w:val="single" w:sz="1" w:space="0" w:color="000000"/>
              <w:right w:val="single" w:sz="1" w:space="0" w:color="000000"/>
            </w:tcBorders>
            <w:shd w:val="clear" w:color="auto" w:fill="auto"/>
          </w:tcPr>
          <w:p w:rsidR="00D932BF" w:rsidRDefault="004162C8" w:rsidP="004162C8">
            <w:pPr>
              <w:pStyle w:val="afd"/>
              <w:ind w:firstLine="0"/>
              <w:jc w:val="center"/>
            </w:pPr>
            <w:r>
              <w:t>8</w:t>
            </w:r>
          </w:p>
        </w:tc>
        <w:tc>
          <w:tcPr>
            <w:tcW w:w="737" w:type="dxa"/>
            <w:tcBorders>
              <w:bottom w:val="single" w:sz="1" w:space="0" w:color="000000"/>
              <w:right w:val="single" w:sz="1" w:space="0" w:color="000000"/>
            </w:tcBorders>
            <w:shd w:val="clear" w:color="auto" w:fill="auto"/>
          </w:tcPr>
          <w:p w:rsidR="00D932BF" w:rsidRDefault="004162C8" w:rsidP="004162C8">
            <w:pPr>
              <w:pStyle w:val="afd"/>
              <w:ind w:firstLine="0"/>
              <w:jc w:val="center"/>
            </w:pPr>
            <w:r>
              <w:t>8</w:t>
            </w:r>
          </w:p>
        </w:tc>
        <w:tc>
          <w:tcPr>
            <w:tcW w:w="794" w:type="dxa"/>
            <w:tcBorders>
              <w:bottom w:val="single" w:sz="1" w:space="0" w:color="000000"/>
              <w:right w:val="single" w:sz="1" w:space="0" w:color="000000"/>
            </w:tcBorders>
            <w:shd w:val="clear" w:color="auto" w:fill="auto"/>
          </w:tcPr>
          <w:p w:rsidR="00D932BF" w:rsidRDefault="004162C8" w:rsidP="004162C8">
            <w:pPr>
              <w:pStyle w:val="afd"/>
              <w:ind w:firstLine="0"/>
              <w:jc w:val="center"/>
            </w:pPr>
            <w:r>
              <w:t>0</w:t>
            </w:r>
          </w:p>
        </w:tc>
        <w:tc>
          <w:tcPr>
            <w:tcW w:w="850" w:type="dxa"/>
            <w:tcBorders>
              <w:bottom w:val="single" w:sz="1" w:space="0" w:color="000000"/>
              <w:right w:val="single" w:sz="1" w:space="0" w:color="000000"/>
            </w:tcBorders>
            <w:shd w:val="clear" w:color="auto" w:fill="auto"/>
          </w:tcPr>
          <w:p w:rsidR="00D932BF" w:rsidRDefault="009F59E4" w:rsidP="004162C8">
            <w:pPr>
              <w:pStyle w:val="afd"/>
              <w:ind w:firstLine="0"/>
              <w:jc w:val="center"/>
            </w:pPr>
            <w:r>
              <w:t>374,1</w:t>
            </w:r>
            <w:r w:rsidR="00655450">
              <w:t>0</w:t>
            </w:r>
          </w:p>
        </w:tc>
        <w:tc>
          <w:tcPr>
            <w:tcW w:w="850" w:type="dxa"/>
            <w:tcBorders>
              <w:bottom w:val="single" w:sz="1" w:space="0" w:color="000000"/>
              <w:right w:val="single" w:sz="1" w:space="0" w:color="000000"/>
            </w:tcBorders>
            <w:shd w:val="clear" w:color="auto" w:fill="auto"/>
          </w:tcPr>
          <w:p w:rsidR="00D932BF" w:rsidRDefault="009F59E4" w:rsidP="004162C8">
            <w:pPr>
              <w:pStyle w:val="afd"/>
              <w:ind w:firstLine="0"/>
              <w:jc w:val="center"/>
            </w:pPr>
            <w:r>
              <w:t>374,1</w:t>
            </w:r>
            <w:r w:rsidR="00655450">
              <w:t>0</w:t>
            </w:r>
          </w:p>
        </w:tc>
        <w:tc>
          <w:tcPr>
            <w:tcW w:w="737" w:type="dxa"/>
            <w:tcBorders>
              <w:bottom w:val="single" w:sz="1" w:space="0" w:color="000000"/>
              <w:right w:val="single" w:sz="1" w:space="0" w:color="000000"/>
            </w:tcBorders>
            <w:shd w:val="clear" w:color="auto" w:fill="auto"/>
          </w:tcPr>
          <w:p w:rsidR="00D932BF" w:rsidRDefault="004162C8" w:rsidP="004162C8">
            <w:pPr>
              <w:pStyle w:val="afd"/>
              <w:ind w:firstLine="0"/>
              <w:jc w:val="center"/>
            </w:pPr>
            <w:r>
              <w:t>0</w:t>
            </w:r>
          </w:p>
        </w:tc>
        <w:tc>
          <w:tcPr>
            <w:tcW w:w="1247" w:type="dxa"/>
            <w:tcBorders>
              <w:bottom w:val="single" w:sz="1" w:space="0" w:color="000000"/>
              <w:right w:val="single" w:sz="1" w:space="0" w:color="000000"/>
            </w:tcBorders>
            <w:shd w:val="clear" w:color="auto" w:fill="auto"/>
          </w:tcPr>
          <w:p w:rsidR="00D932BF" w:rsidRDefault="00FB6B6F" w:rsidP="004162C8">
            <w:pPr>
              <w:pStyle w:val="afd"/>
              <w:ind w:firstLine="0"/>
              <w:jc w:val="center"/>
            </w:pPr>
            <w:r>
              <w:t>25 809 907,2</w:t>
            </w:r>
          </w:p>
        </w:tc>
        <w:tc>
          <w:tcPr>
            <w:tcW w:w="1247" w:type="dxa"/>
            <w:tcBorders>
              <w:bottom w:val="single" w:sz="1" w:space="0" w:color="000000"/>
              <w:right w:val="single" w:sz="1" w:space="0" w:color="000000"/>
            </w:tcBorders>
            <w:shd w:val="clear" w:color="auto" w:fill="auto"/>
          </w:tcPr>
          <w:p w:rsidR="00D932BF" w:rsidRDefault="00FB6B6F" w:rsidP="004162C8">
            <w:pPr>
              <w:pStyle w:val="afd"/>
              <w:ind w:firstLine="0"/>
              <w:jc w:val="center"/>
            </w:pPr>
            <w:r>
              <w:t>25 061 419,87</w:t>
            </w:r>
          </w:p>
        </w:tc>
        <w:tc>
          <w:tcPr>
            <w:tcW w:w="1247" w:type="dxa"/>
            <w:tcBorders>
              <w:bottom w:val="single" w:sz="1" w:space="0" w:color="000000"/>
              <w:right w:val="single" w:sz="1" w:space="0" w:color="000000"/>
            </w:tcBorders>
            <w:shd w:val="clear" w:color="auto" w:fill="auto"/>
          </w:tcPr>
          <w:p w:rsidR="00D932BF" w:rsidRDefault="00FB6B6F" w:rsidP="004162C8">
            <w:pPr>
              <w:pStyle w:val="afd"/>
              <w:ind w:firstLine="0"/>
              <w:jc w:val="center"/>
            </w:pPr>
            <w:r>
              <w:t>748 483,33</w:t>
            </w:r>
          </w:p>
        </w:tc>
        <w:tc>
          <w:tcPr>
            <w:tcW w:w="907"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w:t>
            </w:r>
          </w:p>
        </w:tc>
        <w:tc>
          <w:tcPr>
            <w:tcW w:w="1077"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w:t>
            </w:r>
          </w:p>
        </w:tc>
        <w:tc>
          <w:tcPr>
            <w:tcW w:w="739"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w:t>
            </w:r>
          </w:p>
        </w:tc>
      </w:tr>
      <w:tr w:rsidR="00D932BF" w:rsidTr="004162C8">
        <w:tc>
          <w:tcPr>
            <w:tcW w:w="510" w:type="dxa"/>
            <w:tcBorders>
              <w:left w:val="single" w:sz="1" w:space="0" w:color="000000"/>
              <w:bottom w:val="single" w:sz="1" w:space="0" w:color="000000"/>
              <w:right w:val="single" w:sz="1" w:space="0" w:color="000000"/>
            </w:tcBorders>
            <w:shd w:val="clear" w:color="auto" w:fill="auto"/>
          </w:tcPr>
          <w:p w:rsidR="00D932BF" w:rsidRDefault="00D932BF" w:rsidP="004162C8">
            <w:pPr>
              <w:pStyle w:val="afd"/>
            </w:pPr>
          </w:p>
        </w:tc>
        <w:tc>
          <w:tcPr>
            <w:tcW w:w="2041" w:type="dxa"/>
            <w:tcBorders>
              <w:bottom w:val="single" w:sz="1" w:space="0" w:color="000000"/>
              <w:right w:val="single" w:sz="1" w:space="0" w:color="000000"/>
            </w:tcBorders>
            <w:shd w:val="clear" w:color="auto" w:fill="auto"/>
          </w:tcPr>
          <w:p w:rsidR="00D932BF" w:rsidRDefault="00D932BF" w:rsidP="004162C8">
            <w:pPr>
              <w:pStyle w:val="afe"/>
            </w:pPr>
            <w:r>
              <w:t>Всего по этапу 2024 -2025 годов</w:t>
            </w:r>
          </w:p>
        </w:tc>
        <w:tc>
          <w:tcPr>
            <w:tcW w:w="850" w:type="dxa"/>
            <w:tcBorders>
              <w:bottom w:val="single" w:sz="1" w:space="0" w:color="000000"/>
              <w:right w:val="single" w:sz="1" w:space="0" w:color="000000"/>
            </w:tcBorders>
            <w:shd w:val="clear" w:color="auto" w:fill="auto"/>
          </w:tcPr>
          <w:p w:rsidR="00D932BF" w:rsidRPr="00D932BF" w:rsidRDefault="00D932BF" w:rsidP="004162C8">
            <w:pPr>
              <w:pStyle w:val="afd"/>
              <w:ind w:firstLine="0"/>
              <w:jc w:val="center"/>
            </w:pPr>
            <w:r>
              <w:t>17</w:t>
            </w:r>
          </w:p>
        </w:tc>
        <w:tc>
          <w:tcPr>
            <w:tcW w:w="737" w:type="dxa"/>
            <w:tcBorders>
              <w:bottom w:val="single" w:sz="1" w:space="0" w:color="000000"/>
              <w:right w:val="single" w:sz="1" w:space="0" w:color="000000"/>
            </w:tcBorders>
            <w:shd w:val="clear" w:color="auto" w:fill="auto"/>
          </w:tcPr>
          <w:p w:rsidR="00D932BF" w:rsidRDefault="004162C8" w:rsidP="004162C8">
            <w:pPr>
              <w:pStyle w:val="afd"/>
              <w:ind w:firstLine="0"/>
              <w:jc w:val="center"/>
            </w:pPr>
            <w:r>
              <w:t>8</w:t>
            </w:r>
          </w:p>
        </w:tc>
        <w:tc>
          <w:tcPr>
            <w:tcW w:w="737" w:type="dxa"/>
            <w:tcBorders>
              <w:bottom w:val="single" w:sz="1" w:space="0" w:color="000000"/>
              <w:right w:val="single" w:sz="1" w:space="0" w:color="000000"/>
            </w:tcBorders>
            <w:shd w:val="clear" w:color="auto" w:fill="auto"/>
          </w:tcPr>
          <w:p w:rsidR="00D932BF" w:rsidRDefault="004162C8" w:rsidP="004162C8">
            <w:pPr>
              <w:pStyle w:val="afd"/>
              <w:ind w:firstLine="0"/>
              <w:jc w:val="center"/>
            </w:pPr>
            <w:r>
              <w:t>8</w:t>
            </w:r>
          </w:p>
        </w:tc>
        <w:tc>
          <w:tcPr>
            <w:tcW w:w="794" w:type="dxa"/>
            <w:tcBorders>
              <w:bottom w:val="single" w:sz="1" w:space="0" w:color="000000"/>
              <w:right w:val="single" w:sz="1" w:space="0" w:color="000000"/>
            </w:tcBorders>
            <w:shd w:val="clear" w:color="auto" w:fill="auto"/>
          </w:tcPr>
          <w:p w:rsidR="00D932BF" w:rsidRDefault="004162C8" w:rsidP="004162C8">
            <w:pPr>
              <w:pStyle w:val="afd"/>
              <w:ind w:firstLine="0"/>
              <w:jc w:val="center"/>
            </w:pPr>
            <w:r>
              <w:t>0</w:t>
            </w:r>
          </w:p>
        </w:tc>
        <w:tc>
          <w:tcPr>
            <w:tcW w:w="850" w:type="dxa"/>
            <w:tcBorders>
              <w:bottom w:val="single" w:sz="1" w:space="0" w:color="000000"/>
              <w:right w:val="single" w:sz="1" w:space="0" w:color="000000"/>
            </w:tcBorders>
            <w:shd w:val="clear" w:color="auto" w:fill="auto"/>
          </w:tcPr>
          <w:p w:rsidR="00D932BF" w:rsidRDefault="004162C8" w:rsidP="004162C8">
            <w:pPr>
              <w:pStyle w:val="afd"/>
              <w:ind w:firstLine="0"/>
              <w:jc w:val="center"/>
            </w:pPr>
            <w:r>
              <w:t>3</w:t>
            </w:r>
            <w:r w:rsidR="009F59E4">
              <w:t>74,1</w:t>
            </w:r>
            <w:r w:rsidR="00655450">
              <w:t>0</w:t>
            </w:r>
          </w:p>
        </w:tc>
        <w:tc>
          <w:tcPr>
            <w:tcW w:w="850" w:type="dxa"/>
            <w:tcBorders>
              <w:bottom w:val="single" w:sz="1" w:space="0" w:color="000000"/>
              <w:right w:val="single" w:sz="1" w:space="0" w:color="000000"/>
            </w:tcBorders>
            <w:shd w:val="clear" w:color="auto" w:fill="auto"/>
          </w:tcPr>
          <w:p w:rsidR="00D932BF" w:rsidRDefault="004162C8" w:rsidP="004162C8">
            <w:pPr>
              <w:pStyle w:val="afd"/>
              <w:ind w:firstLine="0"/>
              <w:jc w:val="center"/>
            </w:pPr>
            <w:r>
              <w:t>3</w:t>
            </w:r>
            <w:r w:rsidR="009F59E4">
              <w:t>74,1</w:t>
            </w:r>
            <w:r w:rsidR="00655450">
              <w:t>0</w:t>
            </w:r>
          </w:p>
        </w:tc>
        <w:tc>
          <w:tcPr>
            <w:tcW w:w="737" w:type="dxa"/>
            <w:tcBorders>
              <w:bottom w:val="single" w:sz="1" w:space="0" w:color="000000"/>
              <w:right w:val="single" w:sz="1" w:space="0" w:color="000000"/>
            </w:tcBorders>
            <w:shd w:val="clear" w:color="auto" w:fill="auto"/>
          </w:tcPr>
          <w:p w:rsidR="00D932BF" w:rsidRDefault="004162C8" w:rsidP="004162C8">
            <w:pPr>
              <w:pStyle w:val="afd"/>
              <w:ind w:firstLine="0"/>
              <w:jc w:val="center"/>
            </w:pPr>
            <w:r>
              <w:t>0</w:t>
            </w:r>
          </w:p>
        </w:tc>
        <w:tc>
          <w:tcPr>
            <w:tcW w:w="1247" w:type="dxa"/>
            <w:tcBorders>
              <w:bottom w:val="single" w:sz="1" w:space="0" w:color="000000"/>
              <w:right w:val="single" w:sz="1" w:space="0" w:color="000000"/>
            </w:tcBorders>
            <w:shd w:val="clear" w:color="auto" w:fill="auto"/>
          </w:tcPr>
          <w:p w:rsidR="00D932BF" w:rsidRDefault="00FB6B6F" w:rsidP="004162C8">
            <w:pPr>
              <w:pStyle w:val="afd"/>
              <w:ind w:firstLine="0"/>
              <w:jc w:val="center"/>
            </w:pPr>
            <w:r>
              <w:t>25 809 907,2</w:t>
            </w:r>
          </w:p>
        </w:tc>
        <w:tc>
          <w:tcPr>
            <w:tcW w:w="1247" w:type="dxa"/>
            <w:tcBorders>
              <w:bottom w:val="single" w:sz="1" w:space="0" w:color="000000"/>
              <w:right w:val="single" w:sz="1" w:space="0" w:color="000000"/>
            </w:tcBorders>
            <w:shd w:val="clear" w:color="auto" w:fill="auto"/>
          </w:tcPr>
          <w:p w:rsidR="00D932BF" w:rsidRDefault="00FB6B6F" w:rsidP="004162C8">
            <w:pPr>
              <w:pStyle w:val="afd"/>
              <w:ind w:firstLine="0"/>
              <w:jc w:val="center"/>
            </w:pPr>
            <w:r>
              <w:t>25 061 419,87</w:t>
            </w:r>
          </w:p>
        </w:tc>
        <w:tc>
          <w:tcPr>
            <w:tcW w:w="1247" w:type="dxa"/>
            <w:tcBorders>
              <w:bottom w:val="single" w:sz="1" w:space="0" w:color="000000"/>
              <w:right w:val="single" w:sz="1" w:space="0" w:color="000000"/>
            </w:tcBorders>
            <w:shd w:val="clear" w:color="auto" w:fill="auto"/>
          </w:tcPr>
          <w:p w:rsidR="00D932BF" w:rsidRDefault="00FB6B6F" w:rsidP="004162C8">
            <w:pPr>
              <w:pStyle w:val="afd"/>
              <w:ind w:firstLine="0"/>
              <w:jc w:val="center"/>
            </w:pPr>
            <w:r>
              <w:t>748 487,33</w:t>
            </w:r>
          </w:p>
        </w:tc>
        <w:tc>
          <w:tcPr>
            <w:tcW w:w="907"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w:t>
            </w:r>
          </w:p>
        </w:tc>
        <w:tc>
          <w:tcPr>
            <w:tcW w:w="1077"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w:t>
            </w:r>
          </w:p>
        </w:tc>
        <w:tc>
          <w:tcPr>
            <w:tcW w:w="739"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w:t>
            </w:r>
          </w:p>
        </w:tc>
      </w:tr>
      <w:tr w:rsidR="00FB6B6F" w:rsidTr="004162C8">
        <w:tc>
          <w:tcPr>
            <w:tcW w:w="510" w:type="dxa"/>
            <w:tcBorders>
              <w:left w:val="single" w:sz="1" w:space="0" w:color="000000"/>
              <w:bottom w:val="single" w:sz="1" w:space="0" w:color="000000"/>
              <w:right w:val="single" w:sz="1" w:space="0" w:color="000000"/>
            </w:tcBorders>
            <w:shd w:val="clear" w:color="auto" w:fill="auto"/>
          </w:tcPr>
          <w:p w:rsidR="00FB6B6F" w:rsidRDefault="00FB6B6F" w:rsidP="004162C8">
            <w:pPr>
              <w:pStyle w:val="afd"/>
              <w:ind w:firstLine="0"/>
              <w:jc w:val="center"/>
            </w:pPr>
            <w:r>
              <w:t>1</w:t>
            </w:r>
          </w:p>
        </w:tc>
        <w:tc>
          <w:tcPr>
            <w:tcW w:w="2041" w:type="dxa"/>
            <w:tcBorders>
              <w:bottom w:val="single" w:sz="1" w:space="0" w:color="000000"/>
              <w:right w:val="single" w:sz="1" w:space="0" w:color="000000"/>
            </w:tcBorders>
            <w:shd w:val="clear" w:color="auto" w:fill="auto"/>
          </w:tcPr>
          <w:p w:rsidR="00FB6B6F" w:rsidRDefault="00FB6B6F" w:rsidP="004162C8">
            <w:pPr>
              <w:pStyle w:val="afe"/>
            </w:pPr>
            <w:r>
              <w:t>с.Первомайское, ул. Лермонтова, 32</w:t>
            </w:r>
          </w:p>
        </w:tc>
        <w:tc>
          <w:tcPr>
            <w:tcW w:w="850" w:type="dxa"/>
            <w:tcBorders>
              <w:bottom w:val="single" w:sz="1" w:space="0" w:color="000000"/>
              <w:right w:val="single" w:sz="1" w:space="0" w:color="000000"/>
            </w:tcBorders>
            <w:shd w:val="clear" w:color="auto" w:fill="auto"/>
          </w:tcPr>
          <w:p w:rsidR="00FB6B6F" w:rsidRPr="00D932BF" w:rsidRDefault="00FB6B6F" w:rsidP="004162C8">
            <w:pPr>
              <w:pStyle w:val="afd"/>
              <w:ind w:firstLine="0"/>
              <w:jc w:val="center"/>
            </w:pPr>
            <w:r>
              <w:t>17</w:t>
            </w:r>
          </w:p>
        </w:tc>
        <w:tc>
          <w:tcPr>
            <w:tcW w:w="737" w:type="dxa"/>
            <w:tcBorders>
              <w:bottom w:val="single" w:sz="1" w:space="0" w:color="000000"/>
              <w:right w:val="single" w:sz="1" w:space="0" w:color="000000"/>
            </w:tcBorders>
            <w:shd w:val="clear" w:color="auto" w:fill="auto"/>
          </w:tcPr>
          <w:p w:rsidR="00FB6B6F" w:rsidRDefault="00FB6B6F" w:rsidP="004162C8">
            <w:pPr>
              <w:pStyle w:val="afd"/>
              <w:ind w:firstLine="0"/>
              <w:jc w:val="center"/>
            </w:pPr>
            <w:r>
              <w:t>8</w:t>
            </w:r>
          </w:p>
        </w:tc>
        <w:tc>
          <w:tcPr>
            <w:tcW w:w="737" w:type="dxa"/>
            <w:tcBorders>
              <w:bottom w:val="single" w:sz="1" w:space="0" w:color="000000"/>
              <w:right w:val="single" w:sz="1" w:space="0" w:color="000000"/>
            </w:tcBorders>
            <w:shd w:val="clear" w:color="auto" w:fill="auto"/>
          </w:tcPr>
          <w:p w:rsidR="00FB6B6F" w:rsidRDefault="00FB6B6F" w:rsidP="004162C8">
            <w:pPr>
              <w:pStyle w:val="afd"/>
              <w:ind w:firstLine="0"/>
              <w:jc w:val="center"/>
            </w:pPr>
            <w:r>
              <w:t>8</w:t>
            </w:r>
          </w:p>
        </w:tc>
        <w:tc>
          <w:tcPr>
            <w:tcW w:w="794" w:type="dxa"/>
            <w:tcBorders>
              <w:bottom w:val="single" w:sz="1" w:space="0" w:color="000000"/>
              <w:right w:val="single" w:sz="1" w:space="0" w:color="000000"/>
            </w:tcBorders>
            <w:shd w:val="clear" w:color="auto" w:fill="auto"/>
          </w:tcPr>
          <w:p w:rsidR="00FB6B6F" w:rsidRDefault="00FB6B6F" w:rsidP="004162C8">
            <w:pPr>
              <w:pStyle w:val="afd"/>
              <w:ind w:firstLine="0"/>
              <w:jc w:val="center"/>
            </w:pPr>
            <w:r>
              <w:t>0</w:t>
            </w:r>
          </w:p>
        </w:tc>
        <w:tc>
          <w:tcPr>
            <w:tcW w:w="850" w:type="dxa"/>
            <w:tcBorders>
              <w:bottom w:val="single" w:sz="1" w:space="0" w:color="000000"/>
              <w:right w:val="single" w:sz="1" w:space="0" w:color="000000"/>
            </w:tcBorders>
            <w:shd w:val="clear" w:color="auto" w:fill="auto"/>
          </w:tcPr>
          <w:p w:rsidR="00FB6B6F" w:rsidRDefault="00FB6B6F" w:rsidP="004162C8">
            <w:pPr>
              <w:pStyle w:val="afd"/>
              <w:ind w:firstLine="0"/>
              <w:jc w:val="center"/>
            </w:pPr>
            <w:r>
              <w:t>3</w:t>
            </w:r>
            <w:r w:rsidR="009F59E4">
              <w:t>74,1</w:t>
            </w:r>
            <w:r w:rsidR="00655450">
              <w:t>0</w:t>
            </w:r>
          </w:p>
        </w:tc>
        <w:tc>
          <w:tcPr>
            <w:tcW w:w="850" w:type="dxa"/>
            <w:tcBorders>
              <w:bottom w:val="single" w:sz="1" w:space="0" w:color="000000"/>
              <w:right w:val="single" w:sz="1" w:space="0" w:color="000000"/>
            </w:tcBorders>
            <w:shd w:val="clear" w:color="auto" w:fill="auto"/>
          </w:tcPr>
          <w:p w:rsidR="00FB6B6F" w:rsidRDefault="00FB6B6F" w:rsidP="004162C8">
            <w:pPr>
              <w:pStyle w:val="afd"/>
              <w:ind w:firstLine="0"/>
              <w:jc w:val="center"/>
            </w:pPr>
            <w:r>
              <w:t>3</w:t>
            </w:r>
            <w:r w:rsidR="009F59E4">
              <w:t>74,1</w:t>
            </w:r>
            <w:r w:rsidR="00655450">
              <w:t>0</w:t>
            </w:r>
          </w:p>
        </w:tc>
        <w:tc>
          <w:tcPr>
            <w:tcW w:w="737" w:type="dxa"/>
            <w:tcBorders>
              <w:bottom w:val="single" w:sz="1" w:space="0" w:color="000000"/>
              <w:right w:val="single" w:sz="1" w:space="0" w:color="000000"/>
            </w:tcBorders>
            <w:shd w:val="clear" w:color="auto" w:fill="auto"/>
          </w:tcPr>
          <w:p w:rsidR="00FB6B6F" w:rsidRDefault="00FB6B6F" w:rsidP="004162C8">
            <w:pPr>
              <w:pStyle w:val="afd"/>
              <w:ind w:firstLine="0"/>
              <w:jc w:val="center"/>
            </w:pPr>
            <w:r>
              <w:t>0</w:t>
            </w:r>
          </w:p>
        </w:tc>
        <w:tc>
          <w:tcPr>
            <w:tcW w:w="1247" w:type="dxa"/>
            <w:tcBorders>
              <w:bottom w:val="single" w:sz="1" w:space="0" w:color="000000"/>
              <w:right w:val="single" w:sz="1" w:space="0" w:color="000000"/>
            </w:tcBorders>
            <w:shd w:val="clear" w:color="auto" w:fill="auto"/>
          </w:tcPr>
          <w:p w:rsidR="00FB6B6F" w:rsidRDefault="00FB6B6F" w:rsidP="00122503">
            <w:pPr>
              <w:pStyle w:val="afd"/>
              <w:ind w:firstLine="0"/>
              <w:jc w:val="center"/>
            </w:pPr>
            <w:r>
              <w:t>25 809 907,2</w:t>
            </w:r>
          </w:p>
        </w:tc>
        <w:tc>
          <w:tcPr>
            <w:tcW w:w="1247" w:type="dxa"/>
            <w:tcBorders>
              <w:bottom w:val="single" w:sz="1" w:space="0" w:color="000000"/>
              <w:right w:val="single" w:sz="1" w:space="0" w:color="000000"/>
            </w:tcBorders>
            <w:shd w:val="clear" w:color="auto" w:fill="auto"/>
          </w:tcPr>
          <w:p w:rsidR="00FB6B6F" w:rsidRDefault="00FB6B6F" w:rsidP="00122503">
            <w:pPr>
              <w:pStyle w:val="afd"/>
              <w:ind w:firstLine="0"/>
              <w:jc w:val="center"/>
            </w:pPr>
            <w:r>
              <w:t>25 061 419,87</w:t>
            </w:r>
          </w:p>
        </w:tc>
        <w:tc>
          <w:tcPr>
            <w:tcW w:w="1247" w:type="dxa"/>
            <w:tcBorders>
              <w:bottom w:val="single" w:sz="1" w:space="0" w:color="000000"/>
              <w:right w:val="single" w:sz="1" w:space="0" w:color="000000"/>
            </w:tcBorders>
            <w:shd w:val="clear" w:color="auto" w:fill="auto"/>
          </w:tcPr>
          <w:p w:rsidR="00FB6B6F" w:rsidRDefault="00FB6B6F" w:rsidP="00122503">
            <w:pPr>
              <w:pStyle w:val="afd"/>
              <w:ind w:firstLine="0"/>
              <w:jc w:val="center"/>
            </w:pPr>
            <w:r>
              <w:t>748 487,33</w:t>
            </w:r>
          </w:p>
        </w:tc>
        <w:tc>
          <w:tcPr>
            <w:tcW w:w="907" w:type="dxa"/>
            <w:tcBorders>
              <w:bottom w:val="single" w:sz="1" w:space="0" w:color="000000"/>
              <w:right w:val="single" w:sz="1" w:space="0" w:color="000000"/>
            </w:tcBorders>
            <w:shd w:val="clear" w:color="auto" w:fill="auto"/>
          </w:tcPr>
          <w:p w:rsidR="00FB6B6F" w:rsidRDefault="00FB6B6F" w:rsidP="004162C8">
            <w:pPr>
              <w:pStyle w:val="afd"/>
              <w:ind w:firstLine="0"/>
              <w:jc w:val="center"/>
            </w:pPr>
            <w:r>
              <w:t>-</w:t>
            </w:r>
          </w:p>
        </w:tc>
        <w:tc>
          <w:tcPr>
            <w:tcW w:w="1077" w:type="dxa"/>
            <w:tcBorders>
              <w:bottom w:val="single" w:sz="1" w:space="0" w:color="000000"/>
              <w:right w:val="single" w:sz="1" w:space="0" w:color="000000"/>
            </w:tcBorders>
            <w:shd w:val="clear" w:color="auto" w:fill="auto"/>
          </w:tcPr>
          <w:p w:rsidR="00FB6B6F" w:rsidRDefault="00FB6B6F" w:rsidP="004162C8">
            <w:pPr>
              <w:pStyle w:val="afd"/>
              <w:ind w:firstLine="0"/>
              <w:jc w:val="center"/>
            </w:pPr>
            <w:r>
              <w:t>-</w:t>
            </w:r>
          </w:p>
        </w:tc>
        <w:tc>
          <w:tcPr>
            <w:tcW w:w="739" w:type="dxa"/>
            <w:tcBorders>
              <w:bottom w:val="single" w:sz="1" w:space="0" w:color="000000"/>
              <w:right w:val="single" w:sz="1" w:space="0" w:color="000000"/>
            </w:tcBorders>
            <w:shd w:val="clear" w:color="auto" w:fill="auto"/>
          </w:tcPr>
          <w:p w:rsidR="00FB6B6F" w:rsidRDefault="00FB6B6F" w:rsidP="004162C8">
            <w:pPr>
              <w:pStyle w:val="afd"/>
              <w:ind w:firstLine="0"/>
              <w:jc w:val="center"/>
            </w:pPr>
            <w:r>
              <w:t>-</w:t>
            </w:r>
          </w:p>
        </w:tc>
      </w:tr>
      <w:tr w:rsidR="00D932BF" w:rsidTr="004162C8">
        <w:tc>
          <w:tcPr>
            <w:tcW w:w="510" w:type="dxa"/>
            <w:tcBorders>
              <w:left w:val="single" w:sz="1" w:space="0" w:color="000000"/>
              <w:bottom w:val="single" w:sz="1" w:space="0" w:color="000000"/>
              <w:right w:val="single" w:sz="1" w:space="0" w:color="000000"/>
            </w:tcBorders>
            <w:shd w:val="clear" w:color="auto" w:fill="auto"/>
          </w:tcPr>
          <w:p w:rsidR="00D932BF" w:rsidRDefault="00D932BF" w:rsidP="004162C8">
            <w:pPr>
              <w:pStyle w:val="afd"/>
            </w:pPr>
          </w:p>
        </w:tc>
        <w:tc>
          <w:tcPr>
            <w:tcW w:w="2041" w:type="dxa"/>
            <w:tcBorders>
              <w:bottom w:val="single" w:sz="1" w:space="0" w:color="000000"/>
              <w:right w:val="single" w:sz="1" w:space="0" w:color="000000"/>
            </w:tcBorders>
            <w:shd w:val="clear" w:color="auto" w:fill="auto"/>
          </w:tcPr>
          <w:p w:rsidR="00D932BF" w:rsidRDefault="00D932BF" w:rsidP="004162C8">
            <w:pPr>
              <w:pStyle w:val="afe"/>
            </w:pPr>
          </w:p>
        </w:tc>
        <w:tc>
          <w:tcPr>
            <w:tcW w:w="850" w:type="dxa"/>
            <w:tcBorders>
              <w:bottom w:val="single" w:sz="1" w:space="0" w:color="000000"/>
              <w:right w:val="single" w:sz="1" w:space="0" w:color="000000"/>
            </w:tcBorders>
            <w:shd w:val="clear" w:color="auto" w:fill="auto"/>
          </w:tcPr>
          <w:p w:rsidR="00D932BF" w:rsidRDefault="00D932BF" w:rsidP="004162C8">
            <w:pPr>
              <w:pStyle w:val="afd"/>
            </w:pPr>
          </w:p>
        </w:tc>
        <w:tc>
          <w:tcPr>
            <w:tcW w:w="737" w:type="dxa"/>
            <w:tcBorders>
              <w:bottom w:val="single" w:sz="1" w:space="0" w:color="000000"/>
              <w:right w:val="single" w:sz="1" w:space="0" w:color="000000"/>
            </w:tcBorders>
            <w:shd w:val="clear" w:color="auto" w:fill="auto"/>
          </w:tcPr>
          <w:p w:rsidR="00D932BF" w:rsidRDefault="00D932BF" w:rsidP="004162C8">
            <w:pPr>
              <w:pStyle w:val="afd"/>
            </w:pPr>
          </w:p>
        </w:tc>
        <w:tc>
          <w:tcPr>
            <w:tcW w:w="737" w:type="dxa"/>
            <w:tcBorders>
              <w:bottom w:val="single" w:sz="1" w:space="0" w:color="000000"/>
              <w:right w:val="single" w:sz="1" w:space="0" w:color="000000"/>
            </w:tcBorders>
            <w:shd w:val="clear" w:color="auto" w:fill="auto"/>
          </w:tcPr>
          <w:p w:rsidR="00D932BF" w:rsidRDefault="00D932BF" w:rsidP="004162C8">
            <w:pPr>
              <w:pStyle w:val="afd"/>
            </w:pPr>
          </w:p>
        </w:tc>
        <w:tc>
          <w:tcPr>
            <w:tcW w:w="794" w:type="dxa"/>
            <w:tcBorders>
              <w:bottom w:val="single" w:sz="1" w:space="0" w:color="000000"/>
              <w:right w:val="single" w:sz="1" w:space="0" w:color="000000"/>
            </w:tcBorders>
            <w:shd w:val="clear" w:color="auto" w:fill="auto"/>
          </w:tcPr>
          <w:p w:rsidR="00D932BF" w:rsidRDefault="00D932BF" w:rsidP="004162C8">
            <w:pPr>
              <w:pStyle w:val="afd"/>
            </w:pPr>
          </w:p>
        </w:tc>
        <w:tc>
          <w:tcPr>
            <w:tcW w:w="850" w:type="dxa"/>
            <w:tcBorders>
              <w:bottom w:val="single" w:sz="1" w:space="0" w:color="000000"/>
              <w:right w:val="single" w:sz="1" w:space="0" w:color="000000"/>
            </w:tcBorders>
            <w:shd w:val="clear" w:color="auto" w:fill="auto"/>
          </w:tcPr>
          <w:p w:rsidR="00D932BF" w:rsidRDefault="00D932BF" w:rsidP="004162C8">
            <w:pPr>
              <w:pStyle w:val="afd"/>
            </w:pPr>
          </w:p>
        </w:tc>
        <w:tc>
          <w:tcPr>
            <w:tcW w:w="850" w:type="dxa"/>
            <w:tcBorders>
              <w:bottom w:val="single" w:sz="1" w:space="0" w:color="000000"/>
              <w:right w:val="single" w:sz="1" w:space="0" w:color="000000"/>
            </w:tcBorders>
            <w:shd w:val="clear" w:color="auto" w:fill="auto"/>
          </w:tcPr>
          <w:p w:rsidR="00D932BF" w:rsidRDefault="00D932BF" w:rsidP="004162C8">
            <w:pPr>
              <w:pStyle w:val="afd"/>
            </w:pPr>
          </w:p>
        </w:tc>
        <w:tc>
          <w:tcPr>
            <w:tcW w:w="737" w:type="dxa"/>
            <w:tcBorders>
              <w:bottom w:val="single" w:sz="1" w:space="0" w:color="000000"/>
              <w:right w:val="single" w:sz="1" w:space="0" w:color="000000"/>
            </w:tcBorders>
            <w:shd w:val="clear" w:color="auto" w:fill="auto"/>
          </w:tcPr>
          <w:p w:rsidR="00D932BF" w:rsidRDefault="00D932BF" w:rsidP="004162C8">
            <w:pPr>
              <w:pStyle w:val="afd"/>
            </w:pPr>
          </w:p>
        </w:tc>
        <w:tc>
          <w:tcPr>
            <w:tcW w:w="1247" w:type="dxa"/>
            <w:tcBorders>
              <w:bottom w:val="single" w:sz="1" w:space="0" w:color="000000"/>
              <w:right w:val="single" w:sz="1" w:space="0" w:color="000000"/>
            </w:tcBorders>
            <w:shd w:val="clear" w:color="auto" w:fill="auto"/>
          </w:tcPr>
          <w:p w:rsidR="00D932BF" w:rsidRDefault="00D932BF" w:rsidP="004162C8">
            <w:pPr>
              <w:pStyle w:val="afd"/>
              <w:ind w:firstLine="0"/>
              <w:jc w:val="center"/>
            </w:pPr>
          </w:p>
        </w:tc>
        <w:tc>
          <w:tcPr>
            <w:tcW w:w="1247" w:type="dxa"/>
            <w:tcBorders>
              <w:bottom w:val="single" w:sz="1" w:space="0" w:color="000000"/>
              <w:right w:val="single" w:sz="1" w:space="0" w:color="000000"/>
            </w:tcBorders>
            <w:shd w:val="clear" w:color="auto" w:fill="auto"/>
          </w:tcPr>
          <w:p w:rsidR="00D932BF" w:rsidRDefault="00D932BF" w:rsidP="004162C8">
            <w:pPr>
              <w:pStyle w:val="afd"/>
              <w:ind w:firstLine="0"/>
              <w:jc w:val="center"/>
            </w:pPr>
          </w:p>
        </w:tc>
        <w:tc>
          <w:tcPr>
            <w:tcW w:w="1247" w:type="dxa"/>
            <w:tcBorders>
              <w:bottom w:val="single" w:sz="1" w:space="0" w:color="000000"/>
              <w:right w:val="single" w:sz="1" w:space="0" w:color="000000"/>
            </w:tcBorders>
            <w:shd w:val="clear" w:color="auto" w:fill="auto"/>
          </w:tcPr>
          <w:p w:rsidR="00D932BF" w:rsidRDefault="00D932BF" w:rsidP="004162C8">
            <w:pPr>
              <w:pStyle w:val="afd"/>
              <w:ind w:firstLine="0"/>
              <w:jc w:val="center"/>
            </w:pPr>
          </w:p>
        </w:tc>
        <w:tc>
          <w:tcPr>
            <w:tcW w:w="907" w:type="dxa"/>
            <w:tcBorders>
              <w:bottom w:val="single" w:sz="1" w:space="0" w:color="000000"/>
              <w:right w:val="single" w:sz="1" w:space="0" w:color="000000"/>
            </w:tcBorders>
            <w:shd w:val="clear" w:color="auto" w:fill="auto"/>
          </w:tcPr>
          <w:p w:rsidR="00D932BF" w:rsidRDefault="00D932BF" w:rsidP="004162C8">
            <w:pPr>
              <w:pStyle w:val="afd"/>
              <w:ind w:firstLine="0"/>
              <w:jc w:val="center"/>
            </w:pPr>
          </w:p>
        </w:tc>
        <w:tc>
          <w:tcPr>
            <w:tcW w:w="1077" w:type="dxa"/>
            <w:tcBorders>
              <w:bottom w:val="single" w:sz="1" w:space="0" w:color="000000"/>
              <w:right w:val="single" w:sz="1" w:space="0" w:color="000000"/>
            </w:tcBorders>
            <w:shd w:val="clear" w:color="auto" w:fill="auto"/>
          </w:tcPr>
          <w:p w:rsidR="00D932BF" w:rsidRDefault="00D932BF" w:rsidP="004162C8">
            <w:pPr>
              <w:pStyle w:val="afd"/>
              <w:ind w:firstLine="0"/>
              <w:jc w:val="center"/>
            </w:pPr>
          </w:p>
        </w:tc>
        <w:tc>
          <w:tcPr>
            <w:tcW w:w="739" w:type="dxa"/>
            <w:tcBorders>
              <w:bottom w:val="single" w:sz="1" w:space="0" w:color="000000"/>
              <w:right w:val="single" w:sz="1" w:space="0" w:color="000000"/>
            </w:tcBorders>
            <w:shd w:val="clear" w:color="auto" w:fill="auto"/>
          </w:tcPr>
          <w:p w:rsidR="00D932BF" w:rsidRDefault="00D932BF" w:rsidP="004162C8">
            <w:pPr>
              <w:pStyle w:val="afd"/>
              <w:ind w:firstLine="0"/>
              <w:jc w:val="center"/>
            </w:pPr>
          </w:p>
        </w:tc>
      </w:tr>
    </w:tbl>
    <w:p w:rsidR="00FA0F92" w:rsidRDefault="00FA0F92" w:rsidP="005D5B35">
      <w:pPr>
        <w:tabs>
          <w:tab w:val="left" w:pos="9072"/>
        </w:tabs>
        <w:ind w:left="9072"/>
        <w:jc w:val="center"/>
        <w:rPr>
          <w:sz w:val="28"/>
        </w:rPr>
      </w:pPr>
    </w:p>
    <w:p w:rsidR="00D932BF" w:rsidRDefault="00D932BF" w:rsidP="005D5B35">
      <w:pPr>
        <w:tabs>
          <w:tab w:val="left" w:pos="9072"/>
        </w:tabs>
        <w:ind w:left="9072"/>
        <w:jc w:val="center"/>
        <w:rPr>
          <w:sz w:val="28"/>
        </w:rPr>
      </w:pPr>
    </w:p>
    <w:p w:rsidR="00D932BF" w:rsidRDefault="00D932BF" w:rsidP="005D5B35">
      <w:pPr>
        <w:tabs>
          <w:tab w:val="left" w:pos="9072"/>
        </w:tabs>
        <w:ind w:left="9072"/>
        <w:jc w:val="center"/>
        <w:rPr>
          <w:sz w:val="28"/>
        </w:rPr>
      </w:pPr>
    </w:p>
    <w:p w:rsidR="00D932BF" w:rsidRDefault="00D932BF" w:rsidP="005D5B35">
      <w:pPr>
        <w:tabs>
          <w:tab w:val="left" w:pos="9072"/>
        </w:tabs>
        <w:ind w:left="9072"/>
        <w:jc w:val="center"/>
        <w:rPr>
          <w:sz w:val="28"/>
        </w:rPr>
      </w:pPr>
    </w:p>
    <w:p w:rsidR="00D932BF" w:rsidRDefault="00D932BF" w:rsidP="005D5B35">
      <w:pPr>
        <w:tabs>
          <w:tab w:val="left" w:pos="9072"/>
        </w:tabs>
        <w:ind w:left="9072"/>
        <w:jc w:val="center"/>
        <w:rPr>
          <w:sz w:val="28"/>
        </w:rPr>
      </w:pPr>
    </w:p>
    <w:p w:rsidR="00D932BF" w:rsidRDefault="00D932BF" w:rsidP="005D5B35">
      <w:pPr>
        <w:tabs>
          <w:tab w:val="left" w:pos="9072"/>
        </w:tabs>
        <w:ind w:left="9072"/>
        <w:jc w:val="center"/>
        <w:rPr>
          <w:sz w:val="28"/>
        </w:rPr>
      </w:pPr>
    </w:p>
    <w:p w:rsidR="00D932BF" w:rsidRDefault="00D932BF" w:rsidP="005D5B35">
      <w:pPr>
        <w:tabs>
          <w:tab w:val="left" w:pos="9072"/>
        </w:tabs>
        <w:ind w:left="9072"/>
        <w:jc w:val="center"/>
        <w:rPr>
          <w:sz w:val="28"/>
        </w:rPr>
      </w:pPr>
    </w:p>
    <w:p w:rsidR="00D932BF" w:rsidRDefault="00D932BF" w:rsidP="005D5B35">
      <w:pPr>
        <w:tabs>
          <w:tab w:val="left" w:pos="9072"/>
        </w:tabs>
        <w:ind w:left="9072"/>
        <w:jc w:val="center"/>
        <w:rPr>
          <w:sz w:val="28"/>
        </w:rPr>
      </w:pPr>
    </w:p>
    <w:p w:rsidR="00D932BF" w:rsidRDefault="00D932BF" w:rsidP="005D5B35">
      <w:pPr>
        <w:tabs>
          <w:tab w:val="left" w:pos="9072"/>
        </w:tabs>
        <w:ind w:left="9072"/>
        <w:jc w:val="center"/>
        <w:rPr>
          <w:sz w:val="28"/>
        </w:rPr>
      </w:pPr>
    </w:p>
    <w:p w:rsidR="00D932BF" w:rsidRDefault="00D932BF" w:rsidP="005D5B35">
      <w:pPr>
        <w:tabs>
          <w:tab w:val="left" w:pos="9072"/>
        </w:tabs>
        <w:ind w:left="9072"/>
        <w:jc w:val="center"/>
        <w:rPr>
          <w:sz w:val="28"/>
        </w:rPr>
      </w:pPr>
    </w:p>
    <w:p w:rsidR="003B1323" w:rsidRDefault="003B1323" w:rsidP="005D5B35">
      <w:pPr>
        <w:tabs>
          <w:tab w:val="left" w:pos="9072"/>
        </w:tabs>
        <w:ind w:left="9072"/>
        <w:jc w:val="center"/>
        <w:rPr>
          <w:sz w:val="28"/>
        </w:rPr>
      </w:pPr>
    </w:p>
    <w:p w:rsidR="003B1323" w:rsidRDefault="003B1323" w:rsidP="005D5B35">
      <w:pPr>
        <w:tabs>
          <w:tab w:val="left" w:pos="9072"/>
        </w:tabs>
        <w:ind w:left="9072"/>
        <w:jc w:val="center"/>
        <w:rPr>
          <w:sz w:val="28"/>
        </w:rPr>
      </w:pPr>
    </w:p>
    <w:p w:rsidR="003B1323" w:rsidRDefault="003B1323" w:rsidP="005D5B35">
      <w:pPr>
        <w:tabs>
          <w:tab w:val="left" w:pos="9072"/>
        </w:tabs>
        <w:ind w:left="9072"/>
        <w:jc w:val="center"/>
        <w:rPr>
          <w:sz w:val="28"/>
        </w:rPr>
      </w:pPr>
    </w:p>
    <w:p w:rsidR="003B1323" w:rsidRDefault="003B1323" w:rsidP="005D5B35">
      <w:pPr>
        <w:tabs>
          <w:tab w:val="left" w:pos="9072"/>
        </w:tabs>
        <w:ind w:left="9072"/>
        <w:jc w:val="center"/>
        <w:rPr>
          <w:sz w:val="28"/>
        </w:rPr>
      </w:pPr>
    </w:p>
    <w:p w:rsidR="003B1323" w:rsidRDefault="003B1323" w:rsidP="005D5B35">
      <w:pPr>
        <w:tabs>
          <w:tab w:val="left" w:pos="9072"/>
        </w:tabs>
        <w:ind w:left="9072"/>
        <w:jc w:val="center"/>
        <w:rPr>
          <w:sz w:val="28"/>
        </w:rPr>
      </w:pPr>
    </w:p>
    <w:p w:rsidR="003B1323" w:rsidRDefault="003B1323" w:rsidP="005D5B35">
      <w:pPr>
        <w:tabs>
          <w:tab w:val="left" w:pos="9072"/>
        </w:tabs>
        <w:ind w:left="9072"/>
        <w:jc w:val="center"/>
        <w:rPr>
          <w:sz w:val="28"/>
        </w:rPr>
      </w:pPr>
    </w:p>
    <w:p w:rsidR="003B1323" w:rsidRDefault="003B1323" w:rsidP="005D5B35">
      <w:pPr>
        <w:tabs>
          <w:tab w:val="left" w:pos="9072"/>
        </w:tabs>
        <w:ind w:left="9072"/>
        <w:jc w:val="center"/>
        <w:rPr>
          <w:sz w:val="28"/>
        </w:rPr>
      </w:pPr>
    </w:p>
    <w:p w:rsidR="003B1323" w:rsidRDefault="003B1323" w:rsidP="005D5B35">
      <w:pPr>
        <w:tabs>
          <w:tab w:val="left" w:pos="9072"/>
        </w:tabs>
        <w:ind w:left="9072"/>
        <w:jc w:val="center"/>
        <w:rPr>
          <w:sz w:val="28"/>
        </w:rPr>
      </w:pPr>
    </w:p>
    <w:p w:rsidR="003B1323" w:rsidRDefault="003B1323" w:rsidP="005D5B35">
      <w:pPr>
        <w:tabs>
          <w:tab w:val="left" w:pos="9072"/>
        </w:tabs>
        <w:ind w:left="9072"/>
        <w:jc w:val="center"/>
        <w:rPr>
          <w:sz w:val="28"/>
        </w:rPr>
      </w:pPr>
    </w:p>
    <w:p w:rsidR="003B1323" w:rsidRDefault="003B1323" w:rsidP="005D5B35">
      <w:pPr>
        <w:tabs>
          <w:tab w:val="left" w:pos="9072"/>
        </w:tabs>
        <w:ind w:left="9072"/>
        <w:jc w:val="center"/>
        <w:rPr>
          <w:sz w:val="28"/>
        </w:rPr>
      </w:pPr>
    </w:p>
    <w:p w:rsidR="003B1323" w:rsidRDefault="003B1323" w:rsidP="005D5B35">
      <w:pPr>
        <w:tabs>
          <w:tab w:val="left" w:pos="9072"/>
        </w:tabs>
        <w:ind w:left="9072"/>
        <w:jc w:val="center"/>
        <w:rPr>
          <w:sz w:val="28"/>
        </w:rPr>
      </w:pPr>
    </w:p>
    <w:p w:rsidR="003B1323" w:rsidRDefault="003B1323" w:rsidP="005D5B35">
      <w:pPr>
        <w:tabs>
          <w:tab w:val="left" w:pos="9072"/>
        </w:tabs>
        <w:ind w:left="9072"/>
        <w:jc w:val="center"/>
        <w:rPr>
          <w:sz w:val="28"/>
        </w:rPr>
      </w:pPr>
    </w:p>
    <w:p w:rsidR="003B1323" w:rsidRDefault="003B1323" w:rsidP="005D5B35">
      <w:pPr>
        <w:tabs>
          <w:tab w:val="left" w:pos="9072"/>
        </w:tabs>
        <w:ind w:left="9072"/>
        <w:jc w:val="center"/>
        <w:rPr>
          <w:sz w:val="28"/>
        </w:rPr>
      </w:pPr>
    </w:p>
    <w:p w:rsidR="00FB6B6F" w:rsidRDefault="00FB6B6F" w:rsidP="005D5B35">
      <w:pPr>
        <w:tabs>
          <w:tab w:val="left" w:pos="9072"/>
        </w:tabs>
        <w:ind w:left="9072"/>
        <w:jc w:val="center"/>
        <w:rPr>
          <w:sz w:val="28"/>
        </w:rPr>
      </w:pPr>
    </w:p>
    <w:p w:rsidR="005D5B35" w:rsidRPr="003B1323" w:rsidRDefault="005D5B35" w:rsidP="005D5B35">
      <w:pPr>
        <w:tabs>
          <w:tab w:val="left" w:pos="9072"/>
        </w:tabs>
        <w:ind w:left="9072"/>
        <w:jc w:val="center"/>
      </w:pPr>
      <w:r w:rsidRPr="003B1323">
        <w:lastRenderedPageBreak/>
        <w:t>Приложение № 4</w:t>
      </w:r>
    </w:p>
    <w:p w:rsidR="005D5B35" w:rsidRPr="003B1323" w:rsidRDefault="00401EA3" w:rsidP="005D5B35">
      <w:pPr>
        <w:tabs>
          <w:tab w:val="left" w:pos="9072"/>
        </w:tabs>
        <w:ind w:left="9072"/>
        <w:jc w:val="center"/>
      </w:pPr>
      <w:r w:rsidRPr="003B1323">
        <w:t xml:space="preserve">к муниципальной </w:t>
      </w:r>
      <w:r w:rsidR="005D5B35" w:rsidRPr="003B1323">
        <w:t xml:space="preserve"> программе «Переселение граждан из многоквартирных домов, а также домов блокированной застройки, признанных аварийными, подлежащих сносу или реконструкции»</w:t>
      </w:r>
    </w:p>
    <w:p w:rsidR="00FB6B6F" w:rsidRPr="003B1323" w:rsidRDefault="00FB6B6F" w:rsidP="00FB6B6F">
      <w:pPr>
        <w:pStyle w:val="afd"/>
        <w:ind w:firstLine="0"/>
        <w:jc w:val="center"/>
        <w:rPr>
          <w:szCs w:val="24"/>
        </w:rPr>
      </w:pPr>
      <w:r w:rsidRPr="003B1323">
        <w:rPr>
          <w:szCs w:val="24"/>
        </w:rPr>
        <w:t>ПЛАНИРУЕМЫЕ ПОКАЗАТЕЛИ</w:t>
      </w:r>
    </w:p>
    <w:p w:rsidR="005D5B35" w:rsidRPr="003B1323" w:rsidRDefault="00FB6B6F" w:rsidP="005D5B35">
      <w:pPr>
        <w:jc w:val="center"/>
      </w:pPr>
      <w:r w:rsidRPr="003B1323">
        <w:t xml:space="preserve">выполнения муниципальной программы </w:t>
      </w:r>
      <w:r w:rsidR="00C66F46" w:rsidRPr="003B1323">
        <w:t>«П</w:t>
      </w:r>
      <w:r w:rsidRPr="003B1323">
        <w:t>ереселение граждан из многоквартирных домов, а также домой блокированной застройки, признанных</w:t>
      </w:r>
      <w:r w:rsidR="00C66F46" w:rsidRPr="003B1323">
        <w:t xml:space="preserve"> аварийными, подлежащими сносу или реконструкции»</w:t>
      </w:r>
    </w:p>
    <w:p w:rsidR="005D5B35" w:rsidRPr="00792EE3" w:rsidRDefault="005D5B35" w:rsidP="005D5B35">
      <w:pPr>
        <w:jc w:val="center"/>
      </w:pPr>
    </w:p>
    <w:p w:rsidR="005D5B35" w:rsidRPr="00792EE3" w:rsidRDefault="005D5B35" w:rsidP="005D5B35"/>
    <w:tbl>
      <w:tblPr>
        <w:tblW w:w="0" w:type="auto"/>
        <w:tblInd w:w="1" w:type="dxa"/>
        <w:tblLayout w:type="fixed"/>
        <w:tblCellMar>
          <w:left w:w="0" w:type="dxa"/>
          <w:right w:w="0" w:type="dxa"/>
        </w:tblCellMar>
        <w:tblLook w:val="0000"/>
      </w:tblPr>
      <w:tblGrid>
        <w:gridCol w:w="801"/>
        <w:gridCol w:w="5189"/>
        <w:gridCol w:w="23"/>
        <w:gridCol w:w="1118"/>
        <w:gridCol w:w="57"/>
        <w:gridCol w:w="1068"/>
        <w:gridCol w:w="1041"/>
        <w:gridCol w:w="1121"/>
        <w:gridCol w:w="1121"/>
        <w:gridCol w:w="961"/>
        <w:gridCol w:w="961"/>
        <w:gridCol w:w="1378"/>
      </w:tblGrid>
      <w:tr w:rsidR="00C66F46" w:rsidTr="00C66F46">
        <w:trPr>
          <w:trHeight w:val="621"/>
        </w:trPr>
        <w:tc>
          <w:tcPr>
            <w:tcW w:w="801" w:type="dxa"/>
            <w:tcBorders>
              <w:top w:val="single" w:sz="1" w:space="0" w:color="000000"/>
              <w:left w:val="single" w:sz="1" w:space="0" w:color="000000"/>
              <w:bottom w:val="single" w:sz="1" w:space="0" w:color="000000"/>
              <w:right w:val="single" w:sz="1" w:space="0" w:color="000000"/>
            </w:tcBorders>
            <w:shd w:val="clear" w:color="auto" w:fill="auto"/>
          </w:tcPr>
          <w:p w:rsidR="00C66F46" w:rsidRDefault="00C66F46" w:rsidP="00122503">
            <w:pPr>
              <w:pStyle w:val="afd"/>
              <w:ind w:firstLine="0"/>
              <w:jc w:val="center"/>
            </w:pPr>
            <w:r>
              <w:t>N п/п</w:t>
            </w:r>
          </w:p>
        </w:tc>
        <w:tc>
          <w:tcPr>
            <w:tcW w:w="5189" w:type="dxa"/>
            <w:tcBorders>
              <w:top w:val="single" w:sz="1" w:space="0" w:color="000000"/>
              <w:bottom w:val="single" w:sz="1" w:space="0" w:color="000000"/>
              <w:right w:val="single" w:sz="1" w:space="0" w:color="000000"/>
            </w:tcBorders>
            <w:shd w:val="clear" w:color="auto" w:fill="auto"/>
          </w:tcPr>
          <w:p w:rsidR="00C66F46" w:rsidRDefault="00C66F46" w:rsidP="00122503">
            <w:pPr>
              <w:pStyle w:val="afd"/>
              <w:ind w:firstLine="0"/>
              <w:jc w:val="center"/>
            </w:pPr>
            <w:r>
              <w:t>Наименование показателей</w:t>
            </w:r>
          </w:p>
        </w:tc>
        <w:tc>
          <w:tcPr>
            <w:tcW w:w="1141" w:type="dxa"/>
            <w:gridSpan w:val="2"/>
            <w:tcBorders>
              <w:top w:val="single" w:sz="1" w:space="0" w:color="000000"/>
              <w:bottom w:val="single" w:sz="1" w:space="0" w:color="000000"/>
              <w:right w:val="single" w:sz="1" w:space="0" w:color="000000"/>
            </w:tcBorders>
            <w:shd w:val="clear" w:color="auto" w:fill="auto"/>
          </w:tcPr>
          <w:p w:rsidR="00C66F46" w:rsidRDefault="00C66F46" w:rsidP="00122503">
            <w:pPr>
              <w:pStyle w:val="afd"/>
              <w:ind w:firstLine="0"/>
              <w:jc w:val="center"/>
            </w:pPr>
            <w:r>
              <w:t>2024 год</w:t>
            </w:r>
          </w:p>
        </w:tc>
        <w:tc>
          <w:tcPr>
            <w:tcW w:w="1124" w:type="dxa"/>
            <w:gridSpan w:val="2"/>
            <w:tcBorders>
              <w:top w:val="single" w:sz="1" w:space="0" w:color="000000"/>
              <w:bottom w:val="single" w:sz="1" w:space="0" w:color="000000"/>
              <w:right w:val="single" w:sz="1" w:space="0" w:color="000000"/>
            </w:tcBorders>
            <w:shd w:val="clear" w:color="auto" w:fill="auto"/>
          </w:tcPr>
          <w:p w:rsidR="00C66F46" w:rsidRDefault="00C66F46" w:rsidP="00122503">
            <w:pPr>
              <w:pStyle w:val="afd"/>
              <w:ind w:firstLine="0"/>
              <w:jc w:val="center"/>
            </w:pPr>
            <w:r>
              <w:t>2025 год</w:t>
            </w:r>
          </w:p>
        </w:tc>
        <w:tc>
          <w:tcPr>
            <w:tcW w:w="1041" w:type="dxa"/>
            <w:tcBorders>
              <w:top w:val="single" w:sz="1" w:space="0" w:color="000000"/>
              <w:bottom w:val="single" w:sz="1" w:space="0" w:color="000000"/>
              <w:right w:val="single" w:sz="1" w:space="0" w:color="000000"/>
            </w:tcBorders>
            <w:shd w:val="clear" w:color="auto" w:fill="auto"/>
          </w:tcPr>
          <w:p w:rsidR="00C66F46" w:rsidRDefault="00C66F46" w:rsidP="00122503">
            <w:pPr>
              <w:pStyle w:val="afd"/>
              <w:ind w:firstLine="0"/>
              <w:jc w:val="center"/>
            </w:pPr>
            <w:r>
              <w:t>2026 год</w:t>
            </w:r>
          </w:p>
        </w:tc>
        <w:tc>
          <w:tcPr>
            <w:tcW w:w="1121" w:type="dxa"/>
            <w:tcBorders>
              <w:top w:val="single" w:sz="1" w:space="0" w:color="000000"/>
              <w:bottom w:val="single" w:sz="1" w:space="0" w:color="000000"/>
              <w:right w:val="single" w:sz="1" w:space="0" w:color="000000"/>
            </w:tcBorders>
            <w:shd w:val="clear" w:color="auto" w:fill="auto"/>
          </w:tcPr>
          <w:p w:rsidR="00C66F46" w:rsidRDefault="00C66F46" w:rsidP="00122503">
            <w:pPr>
              <w:pStyle w:val="afd"/>
              <w:ind w:firstLine="0"/>
              <w:jc w:val="center"/>
            </w:pPr>
            <w:r>
              <w:t>2027 год</w:t>
            </w:r>
          </w:p>
        </w:tc>
        <w:tc>
          <w:tcPr>
            <w:tcW w:w="1121" w:type="dxa"/>
            <w:tcBorders>
              <w:top w:val="single" w:sz="1" w:space="0" w:color="000000"/>
              <w:bottom w:val="single" w:sz="1" w:space="0" w:color="000000"/>
              <w:right w:val="single" w:sz="1" w:space="0" w:color="000000"/>
            </w:tcBorders>
            <w:shd w:val="clear" w:color="auto" w:fill="auto"/>
          </w:tcPr>
          <w:p w:rsidR="00C66F46" w:rsidRDefault="00C66F46" w:rsidP="00122503">
            <w:pPr>
              <w:pStyle w:val="afd"/>
              <w:ind w:firstLine="0"/>
              <w:jc w:val="center"/>
            </w:pPr>
            <w:r>
              <w:t>2028 год</w:t>
            </w:r>
          </w:p>
        </w:tc>
        <w:tc>
          <w:tcPr>
            <w:tcW w:w="961" w:type="dxa"/>
            <w:tcBorders>
              <w:top w:val="single" w:sz="1" w:space="0" w:color="000000"/>
              <w:bottom w:val="single" w:sz="1" w:space="0" w:color="000000"/>
              <w:right w:val="single" w:sz="1" w:space="0" w:color="000000"/>
            </w:tcBorders>
            <w:shd w:val="clear" w:color="auto" w:fill="auto"/>
          </w:tcPr>
          <w:p w:rsidR="00C66F46" w:rsidRDefault="00C66F46" w:rsidP="00122503">
            <w:pPr>
              <w:pStyle w:val="afd"/>
              <w:ind w:firstLine="0"/>
              <w:jc w:val="center"/>
            </w:pPr>
            <w:r>
              <w:t>2029 год</w:t>
            </w:r>
          </w:p>
        </w:tc>
        <w:tc>
          <w:tcPr>
            <w:tcW w:w="961" w:type="dxa"/>
            <w:tcBorders>
              <w:top w:val="single" w:sz="1" w:space="0" w:color="000000"/>
              <w:bottom w:val="single" w:sz="1" w:space="0" w:color="000000"/>
              <w:right w:val="single" w:sz="1" w:space="0" w:color="000000"/>
            </w:tcBorders>
            <w:shd w:val="clear" w:color="auto" w:fill="auto"/>
          </w:tcPr>
          <w:p w:rsidR="00C66F46" w:rsidRDefault="00C66F46" w:rsidP="00122503">
            <w:pPr>
              <w:pStyle w:val="afd"/>
              <w:ind w:firstLine="0"/>
              <w:jc w:val="center"/>
            </w:pPr>
            <w:r>
              <w:t>2030 год</w:t>
            </w:r>
          </w:p>
        </w:tc>
        <w:tc>
          <w:tcPr>
            <w:tcW w:w="1378" w:type="dxa"/>
            <w:tcBorders>
              <w:top w:val="single" w:sz="1" w:space="0" w:color="000000"/>
              <w:bottom w:val="single" w:sz="1" w:space="0" w:color="000000"/>
              <w:right w:val="single" w:sz="1" w:space="0" w:color="000000"/>
            </w:tcBorders>
            <w:shd w:val="clear" w:color="auto" w:fill="auto"/>
          </w:tcPr>
          <w:p w:rsidR="00C66F46" w:rsidRDefault="00C66F46" w:rsidP="00122503">
            <w:pPr>
              <w:pStyle w:val="afd"/>
              <w:ind w:firstLine="0"/>
              <w:jc w:val="center"/>
            </w:pPr>
            <w:r>
              <w:t>Всего</w:t>
            </w:r>
          </w:p>
        </w:tc>
      </w:tr>
      <w:tr w:rsidR="00C66F46" w:rsidTr="00C66F46">
        <w:trPr>
          <w:trHeight w:val="311"/>
        </w:trPr>
        <w:tc>
          <w:tcPr>
            <w:tcW w:w="801" w:type="dxa"/>
            <w:tcBorders>
              <w:top w:val="single" w:sz="1" w:space="0" w:color="000000"/>
              <w:left w:val="single" w:sz="1" w:space="0" w:color="000000"/>
              <w:bottom w:val="single" w:sz="1" w:space="0" w:color="000000"/>
              <w:right w:val="single" w:sz="1" w:space="0" w:color="000000"/>
            </w:tcBorders>
            <w:shd w:val="clear" w:color="auto" w:fill="auto"/>
          </w:tcPr>
          <w:p w:rsidR="00C66F46" w:rsidRDefault="00C66F46" w:rsidP="00122503">
            <w:pPr>
              <w:pStyle w:val="afd"/>
              <w:ind w:firstLine="0"/>
              <w:jc w:val="center"/>
            </w:pPr>
            <w:r>
              <w:t>1</w:t>
            </w:r>
          </w:p>
        </w:tc>
        <w:tc>
          <w:tcPr>
            <w:tcW w:w="5212" w:type="dxa"/>
            <w:gridSpan w:val="2"/>
            <w:tcBorders>
              <w:top w:val="single" w:sz="1" w:space="0" w:color="000000"/>
              <w:bottom w:val="single" w:sz="1" w:space="0" w:color="000000"/>
              <w:right w:val="single" w:sz="1" w:space="0" w:color="000000"/>
            </w:tcBorders>
            <w:shd w:val="clear" w:color="auto" w:fill="auto"/>
          </w:tcPr>
          <w:p w:rsidR="00C66F46" w:rsidRDefault="00C66F46" w:rsidP="00122503">
            <w:pPr>
              <w:pStyle w:val="afd"/>
              <w:ind w:firstLine="0"/>
              <w:jc w:val="center"/>
            </w:pPr>
            <w:r>
              <w:t>2</w:t>
            </w:r>
          </w:p>
        </w:tc>
        <w:tc>
          <w:tcPr>
            <w:tcW w:w="1175" w:type="dxa"/>
            <w:gridSpan w:val="2"/>
            <w:tcBorders>
              <w:top w:val="single" w:sz="1" w:space="0" w:color="000000"/>
              <w:bottom w:val="single" w:sz="1" w:space="0" w:color="000000"/>
              <w:right w:val="single" w:sz="1" w:space="0" w:color="000000"/>
            </w:tcBorders>
            <w:shd w:val="clear" w:color="auto" w:fill="auto"/>
          </w:tcPr>
          <w:p w:rsidR="00C66F46" w:rsidRDefault="00C66F46" w:rsidP="00122503">
            <w:pPr>
              <w:pStyle w:val="afd"/>
              <w:ind w:firstLine="0"/>
              <w:jc w:val="center"/>
            </w:pPr>
            <w:r>
              <w:t>3</w:t>
            </w:r>
          </w:p>
        </w:tc>
        <w:tc>
          <w:tcPr>
            <w:tcW w:w="1068" w:type="dxa"/>
            <w:tcBorders>
              <w:top w:val="single" w:sz="1" w:space="0" w:color="000000"/>
              <w:bottom w:val="single" w:sz="1" w:space="0" w:color="000000"/>
              <w:right w:val="single" w:sz="1" w:space="0" w:color="000000"/>
            </w:tcBorders>
            <w:shd w:val="clear" w:color="auto" w:fill="auto"/>
          </w:tcPr>
          <w:p w:rsidR="00C66F46" w:rsidRDefault="00C66F46" w:rsidP="00122503">
            <w:pPr>
              <w:pStyle w:val="afd"/>
              <w:ind w:firstLine="0"/>
              <w:jc w:val="center"/>
            </w:pPr>
            <w:r>
              <w:t>4</w:t>
            </w:r>
          </w:p>
        </w:tc>
        <w:tc>
          <w:tcPr>
            <w:tcW w:w="1041" w:type="dxa"/>
            <w:tcBorders>
              <w:top w:val="single" w:sz="1" w:space="0" w:color="000000"/>
              <w:bottom w:val="single" w:sz="1" w:space="0" w:color="000000"/>
              <w:right w:val="single" w:sz="1" w:space="0" w:color="000000"/>
            </w:tcBorders>
            <w:shd w:val="clear" w:color="auto" w:fill="auto"/>
          </w:tcPr>
          <w:p w:rsidR="00C66F46" w:rsidRDefault="00C66F46" w:rsidP="00122503">
            <w:pPr>
              <w:pStyle w:val="afd"/>
              <w:ind w:firstLine="0"/>
              <w:jc w:val="center"/>
            </w:pPr>
            <w:r>
              <w:t>5</w:t>
            </w:r>
          </w:p>
        </w:tc>
        <w:tc>
          <w:tcPr>
            <w:tcW w:w="1121" w:type="dxa"/>
            <w:tcBorders>
              <w:top w:val="single" w:sz="1" w:space="0" w:color="000000"/>
              <w:bottom w:val="single" w:sz="1" w:space="0" w:color="000000"/>
              <w:right w:val="single" w:sz="1" w:space="0" w:color="000000"/>
            </w:tcBorders>
            <w:shd w:val="clear" w:color="auto" w:fill="auto"/>
          </w:tcPr>
          <w:p w:rsidR="00C66F46" w:rsidRDefault="00C66F46" w:rsidP="00122503">
            <w:pPr>
              <w:pStyle w:val="afd"/>
              <w:ind w:firstLine="0"/>
              <w:jc w:val="center"/>
            </w:pPr>
            <w:r>
              <w:t>6</w:t>
            </w:r>
          </w:p>
        </w:tc>
        <w:tc>
          <w:tcPr>
            <w:tcW w:w="1121" w:type="dxa"/>
            <w:tcBorders>
              <w:top w:val="single" w:sz="1" w:space="0" w:color="000000"/>
              <w:bottom w:val="single" w:sz="1" w:space="0" w:color="000000"/>
              <w:right w:val="single" w:sz="1" w:space="0" w:color="000000"/>
            </w:tcBorders>
            <w:shd w:val="clear" w:color="auto" w:fill="auto"/>
          </w:tcPr>
          <w:p w:rsidR="00C66F46" w:rsidRDefault="00C66F46" w:rsidP="00122503">
            <w:pPr>
              <w:pStyle w:val="afd"/>
              <w:ind w:firstLine="0"/>
              <w:jc w:val="center"/>
            </w:pPr>
            <w:r>
              <w:t>7</w:t>
            </w:r>
          </w:p>
        </w:tc>
        <w:tc>
          <w:tcPr>
            <w:tcW w:w="961" w:type="dxa"/>
            <w:tcBorders>
              <w:top w:val="single" w:sz="1" w:space="0" w:color="000000"/>
              <w:bottom w:val="single" w:sz="1" w:space="0" w:color="000000"/>
              <w:right w:val="single" w:sz="1" w:space="0" w:color="000000"/>
            </w:tcBorders>
            <w:shd w:val="clear" w:color="auto" w:fill="auto"/>
          </w:tcPr>
          <w:p w:rsidR="00C66F46" w:rsidRDefault="00C66F46" w:rsidP="00122503">
            <w:pPr>
              <w:pStyle w:val="afd"/>
              <w:ind w:firstLine="0"/>
              <w:jc w:val="center"/>
            </w:pPr>
            <w:r>
              <w:t>8</w:t>
            </w:r>
          </w:p>
        </w:tc>
        <w:tc>
          <w:tcPr>
            <w:tcW w:w="961" w:type="dxa"/>
            <w:tcBorders>
              <w:top w:val="single" w:sz="1" w:space="0" w:color="000000"/>
              <w:bottom w:val="single" w:sz="1" w:space="0" w:color="000000"/>
              <w:right w:val="single" w:sz="1" w:space="0" w:color="000000"/>
            </w:tcBorders>
            <w:shd w:val="clear" w:color="auto" w:fill="auto"/>
          </w:tcPr>
          <w:p w:rsidR="00C66F46" w:rsidRDefault="00C66F46" w:rsidP="00122503">
            <w:pPr>
              <w:pStyle w:val="afd"/>
              <w:ind w:firstLine="0"/>
              <w:jc w:val="center"/>
            </w:pPr>
            <w:r>
              <w:t>9</w:t>
            </w:r>
          </w:p>
        </w:tc>
        <w:tc>
          <w:tcPr>
            <w:tcW w:w="1378" w:type="dxa"/>
            <w:tcBorders>
              <w:top w:val="single" w:sz="1" w:space="0" w:color="000000"/>
              <w:bottom w:val="single" w:sz="1" w:space="0" w:color="000000"/>
              <w:right w:val="single" w:sz="1" w:space="0" w:color="000000"/>
            </w:tcBorders>
            <w:shd w:val="clear" w:color="auto" w:fill="auto"/>
          </w:tcPr>
          <w:p w:rsidR="00C66F46" w:rsidRDefault="00C66F46" w:rsidP="00122503">
            <w:pPr>
              <w:pStyle w:val="afd"/>
              <w:ind w:firstLine="0"/>
              <w:jc w:val="center"/>
            </w:pPr>
            <w:r>
              <w:t>15</w:t>
            </w:r>
          </w:p>
        </w:tc>
      </w:tr>
      <w:tr w:rsidR="00C66F46" w:rsidTr="00C66F46">
        <w:trPr>
          <w:trHeight w:val="1571"/>
        </w:trPr>
        <w:tc>
          <w:tcPr>
            <w:tcW w:w="801" w:type="dxa"/>
            <w:tcBorders>
              <w:left w:val="single" w:sz="1" w:space="0" w:color="000000"/>
              <w:bottom w:val="single" w:sz="1" w:space="0" w:color="000000"/>
              <w:right w:val="single" w:sz="1" w:space="0" w:color="000000"/>
            </w:tcBorders>
            <w:shd w:val="clear" w:color="auto" w:fill="auto"/>
            <w:vAlign w:val="center"/>
          </w:tcPr>
          <w:p w:rsidR="00C66F46" w:rsidRDefault="00C66F46" w:rsidP="00122503">
            <w:pPr>
              <w:pStyle w:val="afd"/>
              <w:ind w:firstLine="0"/>
              <w:jc w:val="center"/>
            </w:pPr>
            <w:r>
              <w:t>1 </w:t>
            </w:r>
          </w:p>
        </w:tc>
        <w:tc>
          <w:tcPr>
            <w:tcW w:w="5212" w:type="dxa"/>
            <w:gridSpan w:val="2"/>
            <w:tcBorders>
              <w:bottom w:val="single" w:sz="1" w:space="0" w:color="000000"/>
              <w:right w:val="single" w:sz="1" w:space="0" w:color="000000"/>
            </w:tcBorders>
            <w:shd w:val="clear" w:color="auto" w:fill="auto"/>
          </w:tcPr>
          <w:p w:rsidR="00C66F46" w:rsidRDefault="00C66F46" w:rsidP="00122503">
            <w:pPr>
              <w:pStyle w:val="afe"/>
            </w:pPr>
            <w:r>
              <w:t>Планируемая площадь ликвидируемого многоквартирного жилищного фонда, признанного аварийным, подлежащим сносу или реконструкции (тыс. кв. метров)</w:t>
            </w:r>
          </w:p>
        </w:tc>
        <w:tc>
          <w:tcPr>
            <w:tcW w:w="1175" w:type="dxa"/>
            <w:gridSpan w:val="2"/>
            <w:tcBorders>
              <w:bottom w:val="single" w:sz="1" w:space="0" w:color="000000"/>
              <w:right w:val="single" w:sz="1" w:space="0" w:color="000000"/>
            </w:tcBorders>
            <w:shd w:val="clear" w:color="auto" w:fill="auto"/>
            <w:vAlign w:val="center"/>
          </w:tcPr>
          <w:p w:rsidR="00C66F46" w:rsidRDefault="004D4266" w:rsidP="004D4266">
            <w:pPr>
              <w:pStyle w:val="afd"/>
              <w:ind w:firstLine="0"/>
              <w:jc w:val="center"/>
            </w:pPr>
            <w:r>
              <w:t>0,3</w:t>
            </w:r>
            <w:r w:rsidR="009F59E4">
              <w:t>7</w:t>
            </w:r>
          </w:p>
        </w:tc>
        <w:tc>
          <w:tcPr>
            <w:tcW w:w="1068" w:type="dxa"/>
            <w:tcBorders>
              <w:bottom w:val="single" w:sz="1" w:space="0" w:color="000000"/>
              <w:right w:val="single" w:sz="1" w:space="0" w:color="000000"/>
            </w:tcBorders>
            <w:shd w:val="clear" w:color="auto" w:fill="auto"/>
            <w:vAlign w:val="center"/>
          </w:tcPr>
          <w:p w:rsidR="00C66F46" w:rsidRDefault="004D4266" w:rsidP="00122503">
            <w:pPr>
              <w:pStyle w:val="afd"/>
              <w:ind w:firstLine="0"/>
              <w:jc w:val="center"/>
            </w:pPr>
            <w:r>
              <w:t>-</w:t>
            </w:r>
          </w:p>
        </w:tc>
        <w:tc>
          <w:tcPr>
            <w:tcW w:w="1041" w:type="dxa"/>
            <w:tcBorders>
              <w:bottom w:val="single" w:sz="1" w:space="0" w:color="000000"/>
              <w:right w:val="single" w:sz="1" w:space="0" w:color="000000"/>
            </w:tcBorders>
            <w:shd w:val="clear" w:color="auto" w:fill="auto"/>
            <w:vAlign w:val="center"/>
          </w:tcPr>
          <w:p w:rsidR="00C66F46" w:rsidRDefault="004D4266" w:rsidP="00122503">
            <w:pPr>
              <w:pStyle w:val="afd"/>
              <w:ind w:firstLine="0"/>
              <w:jc w:val="center"/>
            </w:pPr>
            <w:r>
              <w:t>-</w:t>
            </w:r>
          </w:p>
        </w:tc>
        <w:tc>
          <w:tcPr>
            <w:tcW w:w="1121" w:type="dxa"/>
            <w:tcBorders>
              <w:bottom w:val="single" w:sz="1" w:space="0" w:color="000000"/>
              <w:right w:val="single" w:sz="1" w:space="0" w:color="000000"/>
            </w:tcBorders>
            <w:shd w:val="clear" w:color="auto" w:fill="auto"/>
            <w:vAlign w:val="center"/>
          </w:tcPr>
          <w:p w:rsidR="00C66F46" w:rsidRDefault="004D4266" w:rsidP="004D4266">
            <w:pPr>
              <w:pStyle w:val="afe"/>
              <w:jc w:val="center"/>
            </w:pPr>
            <w:r>
              <w:t>-</w:t>
            </w:r>
          </w:p>
        </w:tc>
        <w:tc>
          <w:tcPr>
            <w:tcW w:w="1121" w:type="dxa"/>
            <w:tcBorders>
              <w:bottom w:val="single" w:sz="1" w:space="0" w:color="000000"/>
              <w:right w:val="single" w:sz="1" w:space="0" w:color="000000"/>
            </w:tcBorders>
            <w:shd w:val="clear" w:color="auto" w:fill="auto"/>
            <w:vAlign w:val="center"/>
          </w:tcPr>
          <w:p w:rsidR="00C66F46" w:rsidRDefault="004D4266" w:rsidP="00122503">
            <w:pPr>
              <w:pStyle w:val="afd"/>
              <w:ind w:firstLine="0"/>
              <w:jc w:val="center"/>
            </w:pPr>
            <w:r>
              <w:t>-</w:t>
            </w:r>
          </w:p>
        </w:tc>
        <w:tc>
          <w:tcPr>
            <w:tcW w:w="961" w:type="dxa"/>
            <w:tcBorders>
              <w:bottom w:val="single" w:sz="1" w:space="0" w:color="000000"/>
              <w:right w:val="single" w:sz="1" w:space="0" w:color="000000"/>
            </w:tcBorders>
            <w:shd w:val="clear" w:color="auto" w:fill="auto"/>
            <w:vAlign w:val="center"/>
          </w:tcPr>
          <w:p w:rsidR="00C66F46" w:rsidRDefault="00C66F46" w:rsidP="00122503">
            <w:pPr>
              <w:pStyle w:val="afd"/>
              <w:ind w:firstLine="0"/>
              <w:jc w:val="center"/>
            </w:pPr>
            <w:r>
              <w:t>-</w:t>
            </w:r>
          </w:p>
        </w:tc>
        <w:tc>
          <w:tcPr>
            <w:tcW w:w="961" w:type="dxa"/>
            <w:tcBorders>
              <w:bottom w:val="single" w:sz="1" w:space="0" w:color="000000"/>
              <w:right w:val="single" w:sz="1" w:space="0" w:color="000000"/>
            </w:tcBorders>
            <w:shd w:val="clear" w:color="auto" w:fill="auto"/>
            <w:vAlign w:val="center"/>
          </w:tcPr>
          <w:p w:rsidR="00C66F46" w:rsidRDefault="00C66F46" w:rsidP="00122503">
            <w:pPr>
              <w:pStyle w:val="afd"/>
              <w:ind w:firstLine="0"/>
              <w:jc w:val="center"/>
            </w:pPr>
            <w:r>
              <w:t>-</w:t>
            </w:r>
          </w:p>
        </w:tc>
        <w:tc>
          <w:tcPr>
            <w:tcW w:w="1378" w:type="dxa"/>
            <w:tcBorders>
              <w:bottom w:val="single" w:sz="1" w:space="0" w:color="000000"/>
              <w:right w:val="single" w:sz="1" w:space="0" w:color="000000"/>
            </w:tcBorders>
            <w:shd w:val="clear" w:color="auto" w:fill="auto"/>
            <w:vAlign w:val="center"/>
          </w:tcPr>
          <w:p w:rsidR="00C66F46" w:rsidRDefault="004D4266" w:rsidP="00122503">
            <w:pPr>
              <w:pStyle w:val="afd"/>
              <w:ind w:firstLine="0"/>
              <w:jc w:val="center"/>
            </w:pPr>
            <w:r>
              <w:t>0,3</w:t>
            </w:r>
            <w:r w:rsidR="009F59E4">
              <w:t>7</w:t>
            </w:r>
          </w:p>
        </w:tc>
      </w:tr>
      <w:tr w:rsidR="00C66F46" w:rsidTr="00C66F46">
        <w:trPr>
          <w:trHeight w:val="1571"/>
        </w:trPr>
        <w:tc>
          <w:tcPr>
            <w:tcW w:w="801" w:type="dxa"/>
            <w:tcBorders>
              <w:left w:val="single" w:sz="1" w:space="0" w:color="000000"/>
              <w:bottom w:val="single" w:sz="1" w:space="0" w:color="000000"/>
              <w:right w:val="single" w:sz="1" w:space="0" w:color="000000"/>
            </w:tcBorders>
            <w:shd w:val="clear" w:color="auto" w:fill="auto"/>
            <w:vAlign w:val="center"/>
          </w:tcPr>
          <w:p w:rsidR="00C66F46" w:rsidRDefault="00C66F46" w:rsidP="00122503">
            <w:pPr>
              <w:pStyle w:val="afd"/>
              <w:ind w:firstLine="0"/>
              <w:jc w:val="center"/>
            </w:pPr>
            <w:r>
              <w:t>2 </w:t>
            </w:r>
          </w:p>
        </w:tc>
        <w:tc>
          <w:tcPr>
            <w:tcW w:w="5212" w:type="dxa"/>
            <w:gridSpan w:val="2"/>
            <w:tcBorders>
              <w:bottom w:val="single" w:sz="1" w:space="0" w:color="000000"/>
              <w:right w:val="single" w:sz="1" w:space="0" w:color="000000"/>
            </w:tcBorders>
            <w:shd w:val="clear" w:color="auto" w:fill="auto"/>
          </w:tcPr>
          <w:p w:rsidR="00C66F46" w:rsidRDefault="00C66F46" w:rsidP="00122503">
            <w:pPr>
              <w:pStyle w:val="afe"/>
            </w:pPr>
            <w:r>
              <w:t>Количество семей, переселенных</w:t>
            </w:r>
          </w:p>
          <w:p w:rsidR="00C66F46" w:rsidRDefault="00C66F46" w:rsidP="00122503">
            <w:pPr>
              <w:pStyle w:val="afe"/>
            </w:pPr>
            <w:r>
              <w:t>из многоквартирного жилищного фонда, признанного аварийным, подлежащим сносу или реконструкции (семей)</w:t>
            </w:r>
          </w:p>
        </w:tc>
        <w:tc>
          <w:tcPr>
            <w:tcW w:w="1175" w:type="dxa"/>
            <w:gridSpan w:val="2"/>
            <w:tcBorders>
              <w:bottom w:val="single" w:sz="1" w:space="0" w:color="000000"/>
              <w:right w:val="single" w:sz="1" w:space="0" w:color="000000"/>
            </w:tcBorders>
            <w:shd w:val="clear" w:color="auto" w:fill="auto"/>
            <w:vAlign w:val="center"/>
          </w:tcPr>
          <w:p w:rsidR="00C66F46" w:rsidRDefault="004D4266" w:rsidP="00122503">
            <w:pPr>
              <w:pStyle w:val="afd"/>
              <w:ind w:firstLine="0"/>
              <w:jc w:val="center"/>
            </w:pPr>
            <w:r>
              <w:t>-</w:t>
            </w:r>
          </w:p>
        </w:tc>
        <w:tc>
          <w:tcPr>
            <w:tcW w:w="1068" w:type="dxa"/>
            <w:tcBorders>
              <w:bottom w:val="single" w:sz="1" w:space="0" w:color="000000"/>
              <w:right w:val="single" w:sz="1" w:space="0" w:color="000000"/>
            </w:tcBorders>
            <w:shd w:val="clear" w:color="auto" w:fill="auto"/>
            <w:vAlign w:val="center"/>
          </w:tcPr>
          <w:p w:rsidR="00C66F46" w:rsidRDefault="004D4266" w:rsidP="00122503">
            <w:pPr>
              <w:pStyle w:val="afd"/>
              <w:ind w:firstLine="0"/>
              <w:jc w:val="center"/>
            </w:pPr>
            <w:r>
              <w:t>-</w:t>
            </w:r>
          </w:p>
        </w:tc>
        <w:tc>
          <w:tcPr>
            <w:tcW w:w="1041" w:type="dxa"/>
            <w:tcBorders>
              <w:bottom w:val="single" w:sz="1" w:space="0" w:color="000000"/>
              <w:right w:val="single" w:sz="1" w:space="0" w:color="000000"/>
            </w:tcBorders>
            <w:shd w:val="clear" w:color="auto" w:fill="auto"/>
            <w:vAlign w:val="center"/>
          </w:tcPr>
          <w:p w:rsidR="00C66F46" w:rsidRDefault="004D4266" w:rsidP="00122503">
            <w:pPr>
              <w:pStyle w:val="afd"/>
              <w:ind w:firstLine="0"/>
              <w:jc w:val="center"/>
            </w:pPr>
            <w:r>
              <w:t>-</w:t>
            </w:r>
          </w:p>
        </w:tc>
        <w:tc>
          <w:tcPr>
            <w:tcW w:w="1121" w:type="dxa"/>
            <w:tcBorders>
              <w:bottom w:val="single" w:sz="1" w:space="0" w:color="000000"/>
              <w:right w:val="single" w:sz="1" w:space="0" w:color="000000"/>
            </w:tcBorders>
            <w:shd w:val="clear" w:color="auto" w:fill="auto"/>
            <w:vAlign w:val="center"/>
          </w:tcPr>
          <w:p w:rsidR="00C66F46" w:rsidRDefault="004D4266" w:rsidP="00122503">
            <w:pPr>
              <w:pStyle w:val="afd"/>
              <w:ind w:firstLine="0"/>
              <w:jc w:val="center"/>
            </w:pPr>
            <w:r>
              <w:t>-</w:t>
            </w:r>
          </w:p>
        </w:tc>
        <w:tc>
          <w:tcPr>
            <w:tcW w:w="1121" w:type="dxa"/>
            <w:tcBorders>
              <w:bottom w:val="single" w:sz="1" w:space="0" w:color="000000"/>
              <w:right w:val="single" w:sz="1" w:space="0" w:color="000000"/>
            </w:tcBorders>
            <w:shd w:val="clear" w:color="auto" w:fill="auto"/>
            <w:vAlign w:val="center"/>
          </w:tcPr>
          <w:p w:rsidR="00C66F46" w:rsidRDefault="004D4266" w:rsidP="00122503">
            <w:pPr>
              <w:pStyle w:val="afd"/>
              <w:ind w:firstLine="0"/>
              <w:jc w:val="center"/>
            </w:pPr>
            <w:r>
              <w:t>-</w:t>
            </w:r>
          </w:p>
        </w:tc>
        <w:tc>
          <w:tcPr>
            <w:tcW w:w="961" w:type="dxa"/>
            <w:tcBorders>
              <w:bottom w:val="single" w:sz="1" w:space="0" w:color="000000"/>
              <w:right w:val="single" w:sz="1" w:space="0" w:color="000000"/>
            </w:tcBorders>
            <w:shd w:val="clear" w:color="auto" w:fill="auto"/>
            <w:vAlign w:val="center"/>
          </w:tcPr>
          <w:p w:rsidR="00C66F46" w:rsidRDefault="00C66F46" w:rsidP="00122503">
            <w:pPr>
              <w:pStyle w:val="afd"/>
              <w:ind w:firstLine="0"/>
              <w:jc w:val="center"/>
            </w:pPr>
            <w:r>
              <w:t>-</w:t>
            </w:r>
          </w:p>
        </w:tc>
        <w:tc>
          <w:tcPr>
            <w:tcW w:w="961" w:type="dxa"/>
            <w:tcBorders>
              <w:bottom w:val="single" w:sz="1" w:space="0" w:color="000000"/>
              <w:right w:val="single" w:sz="1" w:space="0" w:color="000000"/>
            </w:tcBorders>
            <w:shd w:val="clear" w:color="auto" w:fill="auto"/>
            <w:vAlign w:val="center"/>
          </w:tcPr>
          <w:p w:rsidR="00C66F46" w:rsidRDefault="00C66F46" w:rsidP="00122503">
            <w:pPr>
              <w:pStyle w:val="afd"/>
              <w:ind w:firstLine="0"/>
              <w:jc w:val="center"/>
            </w:pPr>
            <w:r>
              <w:t>-</w:t>
            </w:r>
          </w:p>
        </w:tc>
        <w:tc>
          <w:tcPr>
            <w:tcW w:w="1378" w:type="dxa"/>
            <w:tcBorders>
              <w:bottom w:val="single" w:sz="1" w:space="0" w:color="000000"/>
              <w:right w:val="single" w:sz="1" w:space="0" w:color="000000"/>
            </w:tcBorders>
            <w:shd w:val="clear" w:color="auto" w:fill="auto"/>
            <w:vAlign w:val="center"/>
          </w:tcPr>
          <w:p w:rsidR="00C66F46" w:rsidRDefault="004D4266" w:rsidP="00122503">
            <w:pPr>
              <w:pStyle w:val="afd"/>
              <w:ind w:firstLine="0"/>
              <w:jc w:val="center"/>
            </w:pPr>
            <w:r>
              <w:t>-</w:t>
            </w:r>
          </w:p>
        </w:tc>
      </w:tr>
      <w:tr w:rsidR="00C66F46" w:rsidTr="00C66F46">
        <w:trPr>
          <w:trHeight w:val="1571"/>
        </w:trPr>
        <w:tc>
          <w:tcPr>
            <w:tcW w:w="801" w:type="dxa"/>
            <w:tcBorders>
              <w:left w:val="single" w:sz="1" w:space="0" w:color="000000"/>
              <w:bottom w:val="single" w:sz="1" w:space="0" w:color="000000"/>
              <w:right w:val="single" w:sz="1" w:space="0" w:color="000000"/>
            </w:tcBorders>
            <w:shd w:val="clear" w:color="auto" w:fill="auto"/>
            <w:vAlign w:val="center"/>
          </w:tcPr>
          <w:p w:rsidR="00C66F46" w:rsidRDefault="00C66F46" w:rsidP="00122503">
            <w:pPr>
              <w:pStyle w:val="afd"/>
              <w:ind w:firstLine="0"/>
              <w:jc w:val="center"/>
            </w:pPr>
            <w:r>
              <w:t>3 </w:t>
            </w:r>
          </w:p>
        </w:tc>
        <w:tc>
          <w:tcPr>
            <w:tcW w:w="5212" w:type="dxa"/>
            <w:gridSpan w:val="2"/>
            <w:tcBorders>
              <w:bottom w:val="single" w:sz="1" w:space="0" w:color="000000"/>
              <w:right w:val="single" w:sz="1" w:space="0" w:color="000000"/>
            </w:tcBorders>
            <w:shd w:val="clear" w:color="auto" w:fill="auto"/>
          </w:tcPr>
          <w:p w:rsidR="00C66F46" w:rsidRDefault="00C66F46" w:rsidP="00122503">
            <w:pPr>
              <w:pStyle w:val="afe"/>
            </w:pPr>
            <w:r>
              <w:t>Количество граждан, переселенных из многоквартирного жилищного фонда, признанного аварийным, подлежащим сносу или реконструкции (человек)</w:t>
            </w:r>
          </w:p>
        </w:tc>
        <w:tc>
          <w:tcPr>
            <w:tcW w:w="1175" w:type="dxa"/>
            <w:gridSpan w:val="2"/>
            <w:tcBorders>
              <w:bottom w:val="single" w:sz="1" w:space="0" w:color="000000"/>
              <w:right w:val="single" w:sz="1" w:space="0" w:color="000000"/>
            </w:tcBorders>
            <w:shd w:val="clear" w:color="auto" w:fill="auto"/>
            <w:vAlign w:val="center"/>
          </w:tcPr>
          <w:p w:rsidR="00C66F46" w:rsidRDefault="004D4266" w:rsidP="00122503">
            <w:pPr>
              <w:pStyle w:val="afd"/>
              <w:ind w:firstLine="0"/>
              <w:jc w:val="center"/>
            </w:pPr>
            <w:r>
              <w:t>-</w:t>
            </w:r>
          </w:p>
        </w:tc>
        <w:tc>
          <w:tcPr>
            <w:tcW w:w="1068" w:type="dxa"/>
            <w:tcBorders>
              <w:bottom w:val="single" w:sz="1" w:space="0" w:color="000000"/>
              <w:right w:val="single" w:sz="1" w:space="0" w:color="000000"/>
            </w:tcBorders>
            <w:shd w:val="clear" w:color="auto" w:fill="auto"/>
            <w:vAlign w:val="center"/>
          </w:tcPr>
          <w:p w:rsidR="00C66F46" w:rsidRDefault="004D4266" w:rsidP="00122503">
            <w:pPr>
              <w:pStyle w:val="afd"/>
              <w:ind w:firstLine="0"/>
              <w:jc w:val="center"/>
            </w:pPr>
            <w:r>
              <w:t>-</w:t>
            </w:r>
          </w:p>
        </w:tc>
        <w:tc>
          <w:tcPr>
            <w:tcW w:w="1041" w:type="dxa"/>
            <w:tcBorders>
              <w:bottom w:val="single" w:sz="1" w:space="0" w:color="000000"/>
              <w:right w:val="single" w:sz="1" w:space="0" w:color="000000"/>
            </w:tcBorders>
            <w:shd w:val="clear" w:color="auto" w:fill="auto"/>
            <w:vAlign w:val="center"/>
          </w:tcPr>
          <w:p w:rsidR="00C66F46" w:rsidRDefault="004D4266" w:rsidP="00122503">
            <w:pPr>
              <w:pStyle w:val="afd"/>
              <w:ind w:firstLine="0"/>
              <w:jc w:val="center"/>
            </w:pPr>
            <w:r>
              <w:t>-</w:t>
            </w:r>
          </w:p>
        </w:tc>
        <w:tc>
          <w:tcPr>
            <w:tcW w:w="1121" w:type="dxa"/>
            <w:tcBorders>
              <w:bottom w:val="single" w:sz="1" w:space="0" w:color="000000"/>
              <w:right w:val="single" w:sz="1" w:space="0" w:color="000000"/>
            </w:tcBorders>
            <w:shd w:val="clear" w:color="auto" w:fill="auto"/>
            <w:vAlign w:val="center"/>
          </w:tcPr>
          <w:p w:rsidR="00C66F46" w:rsidRDefault="004D4266" w:rsidP="00122503">
            <w:pPr>
              <w:pStyle w:val="afd"/>
              <w:ind w:firstLine="0"/>
              <w:jc w:val="center"/>
            </w:pPr>
            <w:r>
              <w:t>-</w:t>
            </w:r>
          </w:p>
        </w:tc>
        <w:tc>
          <w:tcPr>
            <w:tcW w:w="1121" w:type="dxa"/>
            <w:tcBorders>
              <w:bottom w:val="single" w:sz="1" w:space="0" w:color="000000"/>
              <w:right w:val="single" w:sz="1" w:space="0" w:color="000000"/>
            </w:tcBorders>
            <w:shd w:val="clear" w:color="auto" w:fill="auto"/>
            <w:vAlign w:val="center"/>
          </w:tcPr>
          <w:p w:rsidR="00C66F46" w:rsidRDefault="004D4266" w:rsidP="00122503">
            <w:pPr>
              <w:pStyle w:val="afd"/>
              <w:ind w:firstLine="0"/>
              <w:jc w:val="center"/>
            </w:pPr>
            <w:r>
              <w:t>-</w:t>
            </w:r>
          </w:p>
        </w:tc>
        <w:tc>
          <w:tcPr>
            <w:tcW w:w="961" w:type="dxa"/>
            <w:tcBorders>
              <w:bottom w:val="single" w:sz="1" w:space="0" w:color="000000"/>
              <w:right w:val="single" w:sz="1" w:space="0" w:color="000000"/>
            </w:tcBorders>
            <w:shd w:val="clear" w:color="auto" w:fill="auto"/>
            <w:vAlign w:val="center"/>
          </w:tcPr>
          <w:p w:rsidR="00C66F46" w:rsidRDefault="00C66F46" w:rsidP="00122503">
            <w:pPr>
              <w:pStyle w:val="afd"/>
              <w:ind w:firstLine="0"/>
              <w:jc w:val="center"/>
            </w:pPr>
            <w:r>
              <w:t>-</w:t>
            </w:r>
          </w:p>
        </w:tc>
        <w:tc>
          <w:tcPr>
            <w:tcW w:w="961" w:type="dxa"/>
            <w:tcBorders>
              <w:bottom w:val="single" w:sz="1" w:space="0" w:color="000000"/>
              <w:right w:val="single" w:sz="1" w:space="0" w:color="000000"/>
            </w:tcBorders>
            <w:shd w:val="clear" w:color="auto" w:fill="auto"/>
            <w:vAlign w:val="center"/>
          </w:tcPr>
          <w:p w:rsidR="00C66F46" w:rsidRDefault="00C66F46" w:rsidP="00122503">
            <w:pPr>
              <w:pStyle w:val="afd"/>
              <w:ind w:firstLine="0"/>
              <w:jc w:val="center"/>
            </w:pPr>
            <w:r>
              <w:t>-</w:t>
            </w:r>
          </w:p>
        </w:tc>
        <w:tc>
          <w:tcPr>
            <w:tcW w:w="1378" w:type="dxa"/>
            <w:tcBorders>
              <w:bottom w:val="single" w:sz="1" w:space="0" w:color="000000"/>
              <w:right w:val="single" w:sz="1" w:space="0" w:color="000000"/>
            </w:tcBorders>
            <w:shd w:val="clear" w:color="auto" w:fill="auto"/>
            <w:vAlign w:val="center"/>
          </w:tcPr>
          <w:p w:rsidR="00C66F46" w:rsidRDefault="004D4266" w:rsidP="00122503">
            <w:pPr>
              <w:pStyle w:val="afd"/>
              <w:ind w:firstLine="0"/>
              <w:jc w:val="center"/>
            </w:pPr>
            <w:r>
              <w:t>-</w:t>
            </w:r>
          </w:p>
        </w:tc>
      </w:tr>
    </w:tbl>
    <w:p w:rsidR="00FA0F92" w:rsidRDefault="00FA0F92" w:rsidP="004D4266">
      <w:pPr>
        <w:tabs>
          <w:tab w:val="left" w:pos="9072"/>
        </w:tabs>
        <w:rPr>
          <w:sz w:val="28"/>
        </w:rPr>
      </w:pPr>
    </w:p>
    <w:sectPr w:rsidR="00FA0F92" w:rsidSect="003A367F">
      <w:pgSz w:w="16838" w:h="11906" w:orient="landscape" w:code="9"/>
      <w:pgMar w:top="567" w:right="851" w:bottom="1701" w:left="992"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BA4" w:rsidRDefault="00070BA4">
      <w:r>
        <w:separator/>
      </w:r>
    </w:p>
  </w:endnote>
  <w:endnote w:type="continuationSeparator" w:id="1">
    <w:p w:rsidR="00070BA4" w:rsidRDefault="00070B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503" w:rsidRDefault="00122503" w:rsidP="002F507F">
    <w:pPr>
      <w:pStyle w:val="a6"/>
      <w:framePr w:wrap="auto" w:vAnchor="text" w:hAnchor="margin" w:xAlign="right" w:y="1"/>
      <w:jc w:val="right"/>
      <w:rPr>
        <w:rStyle w:val="a9"/>
        <w:sz w:val="16"/>
        <w:szCs w:val="16"/>
      </w:rPr>
    </w:pPr>
  </w:p>
  <w:p w:rsidR="00122503" w:rsidRPr="002F507F" w:rsidRDefault="00122503" w:rsidP="002F507F">
    <w:pPr>
      <w:pStyle w:val="a6"/>
      <w:framePr w:wrap="auto" w:vAnchor="text" w:hAnchor="margin" w:xAlign="right" w:y="1"/>
      <w:jc w:val="right"/>
      <w:rPr>
        <w:rStyle w:val="a9"/>
        <w:sz w:val="16"/>
        <w:szCs w:val="16"/>
      </w:rPr>
    </w:pPr>
  </w:p>
  <w:p w:rsidR="00122503" w:rsidRPr="00890E17" w:rsidRDefault="00122503" w:rsidP="002F507F">
    <w:pPr>
      <w:pStyle w:val="a6"/>
      <w:ind w:right="360"/>
      <w:rPr>
        <w:color w:val="FFFFFF"/>
        <w:sz w:val="10"/>
        <w:szCs w:val="10"/>
      </w:rPr>
    </w:pPr>
    <w:r w:rsidRPr="00890E17">
      <w:rPr>
        <w:color w:val="FFFFFF"/>
        <w:sz w:val="10"/>
        <w:szCs w:val="10"/>
      </w:rPr>
      <w:fldChar w:fldCharType="begin"/>
    </w:r>
    <w:r w:rsidRPr="008F612E">
      <w:rPr>
        <w:color w:val="FFFFFF"/>
        <w:sz w:val="10"/>
        <w:szCs w:val="10"/>
        <w:lang w:val="en-US"/>
      </w:rPr>
      <w:instrText>FILENAME</w:instrText>
    </w:r>
    <w:r w:rsidRPr="00890E17">
      <w:rPr>
        <w:color w:val="FFFFFF"/>
        <w:sz w:val="10"/>
        <w:szCs w:val="10"/>
      </w:rPr>
      <w:instrText xml:space="preserve"> \</w:instrText>
    </w:r>
    <w:r w:rsidRPr="008F612E">
      <w:rPr>
        <w:color w:val="FFFFFF"/>
        <w:sz w:val="10"/>
        <w:szCs w:val="10"/>
        <w:lang w:val="en-US"/>
      </w:rPr>
      <w:instrText>p</w:instrText>
    </w:r>
    <w:r w:rsidRPr="00890E17">
      <w:rPr>
        <w:color w:val="FFFFFF"/>
        <w:sz w:val="10"/>
        <w:szCs w:val="10"/>
      </w:rPr>
      <w:fldChar w:fldCharType="separate"/>
    </w:r>
    <w:r>
      <w:rPr>
        <w:noProof/>
        <w:color w:val="FFFFFF"/>
        <w:sz w:val="10"/>
        <w:szCs w:val="10"/>
        <w:lang w:val="en-US"/>
      </w:rPr>
      <w:t>C</w:t>
    </w:r>
    <w:r w:rsidRPr="00466D59">
      <w:rPr>
        <w:noProof/>
        <w:color w:val="FFFFFF"/>
        <w:sz w:val="10"/>
        <w:szCs w:val="10"/>
      </w:rPr>
      <w:t>:\</w:t>
    </w:r>
    <w:r>
      <w:rPr>
        <w:noProof/>
        <w:color w:val="FFFFFF"/>
        <w:sz w:val="10"/>
        <w:szCs w:val="10"/>
        <w:lang w:val="en-US"/>
      </w:rPr>
      <w:t>Users</w:t>
    </w:r>
    <w:r w:rsidRPr="00466D59">
      <w:rPr>
        <w:noProof/>
        <w:color w:val="FFFFFF"/>
        <w:sz w:val="10"/>
        <w:szCs w:val="10"/>
      </w:rPr>
      <w:t>\ПК\Рабочий стол\Кокс\ПРОЕКТ Постановление ПЕРЕСЕЛЕНИЕ.</w:t>
    </w:r>
    <w:r>
      <w:rPr>
        <w:noProof/>
        <w:color w:val="FFFFFF"/>
        <w:sz w:val="10"/>
        <w:szCs w:val="10"/>
        <w:lang w:val="en-US"/>
      </w:rPr>
      <w:t>docx</w:t>
    </w:r>
    <w:r w:rsidRPr="00890E17">
      <w:rPr>
        <w:color w:val="FFFFFF"/>
        <w:sz w:val="10"/>
        <w:szCs w:val="1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BA4" w:rsidRDefault="00070BA4">
      <w:r>
        <w:separator/>
      </w:r>
    </w:p>
  </w:footnote>
  <w:footnote w:type="continuationSeparator" w:id="1">
    <w:p w:rsidR="00070BA4" w:rsidRDefault="00070B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D2DB8"/>
    <w:multiLevelType w:val="hybridMultilevel"/>
    <w:tmpl w:val="A31AA0CA"/>
    <w:lvl w:ilvl="0" w:tplc="A89E24F2">
      <w:start w:val="1"/>
      <w:numFmt w:val="decimal"/>
      <w:lvlText w:val="%1."/>
      <w:lvlJc w:val="left"/>
      <w:pPr>
        <w:ind w:left="750" w:hanging="39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F27F3D"/>
    <w:multiLevelType w:val="multilevel"/>
    <w:tmpl w:val="1930A0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2">
    <w:nsid w:val="115B7B6A"/>
    <w:multiLevelType w:val="hybridMultilevel"/>
    <w:tmpl w:val="AACAA416"/>
    <w:lvl w:ilvl="0" w:tplc="D08E582A">
      <w:start w:val="1"/>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3">
    <w:nsid w:val="2D4F641B"/>
    <w:multiLevelType w:val="hybridMultilevel"/>
    <w:tmpl w:val="F2C89782"/>
    <w:lvl w:ilvl="0" w:tplc="09EE2F6E">
      <w:start w:val="1"/>
      <w:numFmt w:val="decimal"/>
      <w:lvlText w:val="%1."/>
      <w:lvlJc w:val="left"/>
      <w:pPr>
        <w:ind w:left="720" w:hanging="360"/>
      </w:pPr>
      <w:rPr>
        <w:rFonts w:ascii="Calibri" w:hAnsi="Calibri" w:cs="Calibri" w:hint="default"/>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2735518"/>
    <w:multiLevelType w:val="hybridMultilevel"/>
    <w:tmpl w:val="44C6BE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CA4266E"/>
    <w:multiLevelType w:val="hybridMultilevel"/>
    <w:tmpl w:val="955C60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004547"/>
    <w:multiLevelType w:val="hybridMultilevel"/>
    <w:tmpl w:val="F0ACAE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142"/>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rsids>
    <w:rsidRoot w:val="00844AAA"/>
    <w:rsid w:val="00000968"/>
    <w:rsid w:val="00002986"/>
    <w:rsid w:val="000044AC"/>
    <w:rsid w:val="00006510"/>
    <w:rsid w:val="00006B32"/>
    <w:rsid w:val="0000736D"/>
    <w:rsid w:val="000078B3"/>
    <w:rsid w:val="00007AF8"/>
    <w:rsid w:val="00012344"/>
    <w:rsid w:val="00012383"/>
    <w:rsid w:val="000124CC"/>
    <w:rsid w:val="00012A5B"/>
    <w:rsid w:val="00012C12"/>
    <w:rsid w:val="00013371"/>
    <w:rsid w:val="000135FF"/>
    <w:rsid w:val="0001373F"/>
    <w:rsid w:val="00015648"/>
    <w:rsid w:val="00017662"/>
    <w:rsid w:val="00020DC5"/>
    <w:rsid w:val="00021D1E"/>
    <w:rsid w:val="00022031"/>
    <w:rsid w:val="00024301"/>
    <w:rsid w:val="000245FB"/>
    <w:rsid w:val="00025590"/>
    <w:rsid w:val="000255BE"/>
    <w:rsid w:val="00025CAC"/>
    <w:rsid w:val="00025DA1"/>
    <w:rsid w:val="00025DDC"/>
    <w:rsid w:val="00025F92"/>
    <w:rsid w:val="00027224"/>
    <w:rsid w:val="0003000A"/>
    <w:rsid w:val="00030A64"/>
    <w:rsid w:val="00031039"/>
    <w:rsid w:val="0003273D"/>
    <w:rsid w:val="00032B7D"/>
    <w:rsid w:val="000358AA"/>
    <w:rsid w:val="00035957"/>
    <w:rsid w:val="00036C03"/>
    <w:rsid w:val="00036FE4"/>
    <w:rsid w:val="000372E6"/>
    <w:rsid w:val="000376C0"/>
    <w:rsid w:val="00037F2F"/>
    <w:rsid w:val="000401A4"/>
    <w:rsid w:val="00040892"/>
    <w:rsid w:val="000422C2"/>
    <w:rsid w:val="000433BD"/>
    <w:rsid w:val="00046028"/>
    <w:rsid w:val="00046DC7"/>
    <w:rsid w:val="0005051D"/>
    <w:rsid w:val="0005198D"/>
    <w:rsid w:val="00051D88"/>
    <w:rsid w:val="00051DDF"/>
    <w:rsid w:val="000536C2"/>
    <w:rsid w:val="00053D2C"/>
    <w:rsid w:val="000546B8"/>
    <w:rsid w:val="000550B7"/>
    <w:rsid w:val="00056046"/>
    <w:rsid w:val="00056241"/>
    <w:rsid w:val="00056471"/>
    <w:rsid w:val="000564D7"/>
    <w:rsid w:val="00056A3E"/>
    <w:rsid w:val="00056D60"/>
    <w:rsid w:val="00057E54"/>
    <w:rsid w:val="000616D2"/>
    <w:rsid w:val="00063353"/>
    <w:rsid w:val="00063CFA"/>
    <w:rsid w:val="00064103"/>
    <w:rsid w:val="00064CF4"/>
    <w:rsid w:val="000655FE"/>
    <w:rsid w:val="00066419"/>
    <w:rsid w:val="0006788E"/>
    <w:rsid w:val="00070245"/>
    <w:rsid w:val="00070BA4"/>
    <w:rsid w:val="000713B9"/>
    <w:rsid w:val="00071D31"/>
    <w:rsid w:val="00072D70"/>
    <w:rsid w:val="00073BF7"/>
    <w:rsid w:val="00073D7D"/>
    <w:rsid w:val="0007515F"/>
    <w:rsid w:val="00075C0D"/>
    <w:rsid w:val="0007635E"/>
    <w:rsid w:val="000768C0"/>
    <w:rsid w:val="00076F76"/>
    <w:rsid w:val="00077FC8"/>
    <w:rsid w:val="00080074"/>
    <w:rsid w:val="00080C36"/>
    <w:rsid w:val="00082186"/>
    <w:rsid w:val="000845A0"/>
    <w:rsid w:val="00084752"/>
    <w:rsid w:val="00084874"/>
    <w:rsid w:val="000850D6"/>
    <w:rsid w:val="0008631F"/>
    <w:rsid w:val="00086CCD"/>
    <w:rsid w:val="00087136"/>
    <w:rsid w:val="00087E16"/>
    <w:rsid w:val="00091918"/>
    <w:rsid w:val="00091CBA"/>
    <w:rsid w:val="000922A3"/>
    <w:rsid w:val="00092C2E"/>
    <w:rsid w:val="00094737"/>
    <w:rsid w:val="00096195"/>
    <w:rsid w:val="00096456"/>
    <w:rsid w:val="0009727D"/>
    <w:rsid w:val="000A281D"/>
    <w:rsid w:val="000A719D"/>
    <w:rsid w:val="000A75FE"/>
    <w:rsid w:val="000A7C5B"/>
    <w:rsid w:val="000A7E0B"/>
    <w:rsid w:val="000B00D9"/>
    <w:rsid w:val="000B0933"/>
    <w:rsid w:val="000B186A"/>
    <w:rsid w:val="000B1879"/>
    <w:rsid w:val="000B1D07"/>
    <w:rsid w:val="000B2A49"/>
    <w:rsid w:val="000B2B11"/>
    <w:rsid w:val="000B2EB0"/>
    <w:rsid w:val="000B32EE"/>
    <w:rsid w:val="000B403E"/>
    <w:rsid w:val="000B5291"/>
    <w:rsid w:val="000B577E"/>
    <w:rsid w:val="000B5929"/>
    <w:rsid w:val="000B6689"/>
    <w:rsid w:val="000B6B5B"/>
    <w:rsid w:val="000C021D"/>
    <w:rsid w:val="000C1948"/>
    <w:rsid w:val="000C33F5"/>
    <w:rsid w:val="000C37E0"/>
    <w:rsid w:val="000C4034"/>
    <w:rsid w:val="000C44EF"/>
    <w:rsid w:val="000C55E9"/>
    <w:rsid w:val="000C7C36"/>
    <w:rsid w:val="000C7FAC"/>
    <w:rsid w:val="000D0F72"/>
    <w:rsid w:val="000D124B"/>
    <w:rsid w:val="000D26DD"/>
    <w:rsid w:val="000D4377"/>
    <w:rsid w:val="000D502E"/>
    <w:rsid w:val="000D5DD9"/>
    <w:rsid w:val="000D6E07"/>
    <w:rsid w:val="000D7ABD"/>
    <w:rsid w:val="000D7C03"/>
    <w:rsid w:val="000E0234"/>
    <w:rsid w:val="000E1587"/>
    <w:rsid w:val="000E227A"/>
    <w:rsid w:val="000E2D2E"/>
    <w:rsid w:val="000E35B7"/>
    <w:rsid w:val="000E36CC"/>
    <w:rsid w:val="000E3ED7"/>
    <w:rsid w:val="000E3F97"/>
    <w:rsid w:val="000E4173"/>
    <w:rsid w:val="000E42B2"/>
    <w:rsid w:val="000E45AD"/>
    <w:rsid w:val="000E4BE7"/>
    <w:rsid w:val="000E666A"/>
    <w:rsid w:val="000E787C"/>
    <w:rsid w:val="000E7CBD"/>
    <w:rsid w:val="000F1578"/>
    <w:rsid w:val="000F26B7"/>
    <w:rsid w:val="000F4145"/>
    <w:rsid w:val="000F4831"/>
    <w:rsid w:val="001007EB"/>
    <w:rsid w:val="00101C8B"/>
    <w:rsid w:val="00102691"/>
    <w:rsid w:val="00103197"/>
    <w:rsid w:val="00103D76"/>
    <w:rsid w:val="00106FB5"/>
    <w:rsid w:val="00110DE2"/>
    <w:rsid w:val="00111196"/>
    <w:rsid w:val="00116A11"/>
    <w:rsid w:val="00116A74"/>
    <w:rsid w:val="0012043B"/>
    <w:rsid w:val="001205EF"/>
    <w:rsid w:val="00121FB9"/>
    <w:rsid w:val="00122503"/>
    <w:rsid w:val="0012327F"/>
    <w:rsid w:val="00123291"/>
    <w:rsid w:val="0012334E"/>
    <w:rsid w:val="00123869"/>
    <w:rsid w:val="00124B6D"/>
    <w:rsid w:val="00124BE1"/>
    <w:rsid w:val="00124E52"/>
    <w:rsid w:val="0012516F"/>
    <w:rsid w:val="00127E1E"/>
    <w:rsid w:val="001308B7"/>
    <w:rsid w:val="00131F58"/>
    <w:rsid w:val="00132049"/>
    <w:rsid w:val="00132535"/>
    <w:rsid w:val="00132EE2"/>
    <w:rsid w:val="00133120"/>
    <w:rsid w:val="00136314"/>
    <w:rsid w:val="00136BAC"/>
    <w:rsid w:val="00140D7E"/>
    <w:rsid w:val="00141155"/>
    <w:rsid w:val="00141A04"/>
    <w:rsid w:val="0014223C"/>
    <w:rsid w:val="00145705"/>
    <w:rsid w:val="00145D3A"/>
    <w:rsid w:val="00146638"/>
    <w:rsid w:val="001468F8"/>
    <w:rsid w:val="00146902"/>
    <w:rsid w:val="001478EB"/>
    <w:rsid w:val="00150366"/>
    <w:rsid w:val="001512D9"/>
    <w:rsid w:val="001518D5"/>
    <w:rsid w:val="00151F5F"/>
    <w:rsid w:val="001525B6"/>
    <w:rsid w:val="0015309F"/>
    <w:rsid w:val="001548C3"/>
    <w:rsid w:val="00155E7A"/>
    <w:rsid w:val="0015696A"/>
    <w:rsid w:val="0015706A"/>
    <w:rsid w:val="00157E64"/>
    <w:rsid w:val="00160B02"/>
    <w:rsid w:val="00160DE6"/>
    <w:rsid w:val="001611D2"/>
    <w:rsid w:val="001615BE"/>
    <w:rsid w:val="00161D66"/>
    <w:rsid w:val="001626AB"/>
    <w:rsid w:val="00163433"/>
    <w:rsid w:val="0016459F"/>
    <w:rsid w:val="00166E50"/>
    <w:rsid w:val="001700DD"/>
    <w:rsid w:val="00170A48"/>
    <w:rsid w:val="001712E4"/>
    <w:rsid w:val="00171F44"/>
    <w:rsid w:val="001734AC"/>
    <w:rsid w:val="00173BB5"/>
    <w:rsid w:val="00174246"/>
    <w:rsid w:val="0017475D"/>
    <w:rsid w:val="0017509D"/>
    <w:rsid w:val="00176A11"/>
    <w:rsid w:val="001809EE"/>
    <w:rsid w:val="001813B7"/>
    <w:rsid w:val="001837E7"/>
    <w:rsid w:val="00183C55"/>
    <w:rsid w:val="00184372"/>
    <w:rsid w:val="0018580E"/>
    <w:rsid w:val="00186537"/>
    <w:rsid w:val="00187031"/>
    <w:rsid w:val="00187C49"/>
    <w:rsid w:val="00187E2F"/>
    <w:rsid w:val="00190FEF"/>
    <w:rsid w:val="00192CA2"/>
    <w:rsid w:val="001942C8"/>
    <w:rsid w:val="00194E96"/>
    <w:rsid w:val="00195BC8"/>
    <w:rsid w:val="00195C61"/>
    <w:rsid w:val="00196BD7"/>
    <w:rsid w:val="00196BEA"/>
    <w:rsid w:val="001A0BC1"/>
    <w:rsid w:val="001A3377"/>
    <w:rsid w:val="001A35D7"/>
    <w:rsid w:val="001A3A51"/>
    <w:rsid w:val="001A3D40"/>
    <w:rsid w:val="001A469F"/>
    <w:rsid w:val="001A6B79"/>
    <w:rsid w:val="001A7365"/>
    <w:rsid w:val="001A7ED4"/>
    <w:rsid w:val="001B093E"/>
    <w:rsid w:val="001B116C"/>
    <w:rsid w:val="001B191E"/>
    <w:rsid w:val="001B1E33"/>
    <w:rsid w:val="001B20CC"/>
    <w:rsid w:val="001B2C80"/>
    <w:rsid w:val="001B334D"/>
    <w:rsid w:val="001B3815"/>
    <w:rsid w:val="001B3DCB"/>
    <w:rsid w:val="001B5834"/>
    <w:rsid w:val="001B663E"/>
    <w:rsid w:val="001C053A"/>
    <w:rsid w:val="001C097A"/>
    <w:rsid w:val="001C1ACF"/>
    <w:rsid w:val="001C2212"/>
    <w:rsid w:val="001C24AF"/>
    <w:rsid w:val="001C5852"/>
    <w:rsid w:val="001C6F14"/>
    <w:rsid w:val="001C742E"/>
    <w:rsid w:val="001C75D2"/>
    <w:rsid w:val="001C7E13"/>
    <w:rsid w:val="001D05BF"/>
    <w:rsid w:val="001D1C20"/>
    <w:rsid w:val="001D1EC3"/>
    <w:rsid w:val="001D492A"/>
    <w:rsid w:val="001D67A3"/>
    <w:rsid w:val="001E021F"/>
    <w:rsid w:val="001E0AB3"/>
    <w:rsid w:val="001E47ED"/>
    <w:rsid w:val="001E68FD"/>
    <w:rsid w:val="001E7765"/>
    <w:rsid w:val="001F04A3"/>
    <w:rsid w:val="001F06A1"/>
    <w:rsid w:val="001F20E9"/>
    <w:rsid w:val="001F3A43"/>
    <w:rsid w:val="001F3B3A"/>
    <w:rsid w:val="001F4F86"/>
    <w:rsid w:val="001F5476"/>
    <w:rsid w:val="001F5724"/>
    <w:rsid w:val="001F590B"/>
    <w:rsid w:val="001F6459"/>
    <w:rsid w:val="001F6EA4"/>
    <w:rsid w:val="001F7F12"/>
    <w:rsid w:val="00200B59"/>
    <w:rsid w:val="0020152C"/>
    <w:rsid w:val="00201CE6"/>
    <w:rsid w:val="00201D13"/>
    <w:rsid w:val="002020E0"/>
    <w:rsid w:val="0020217B"/>
    <w:rsid w:val="002035AA"/>
    <w:rsid w:val="00203B2E"/>
    <w:rsid w:val="00205C2D"/>
    <w:rsid w:val="002103BF"/>
    <w:rsid w:val="00212600"/>
    <w:rsid w:val="00212763"/>
    <w:rsid w:val="00213D67"/>
    <w:rsid w:val="00213D7B"/>
    <w:rsid w:val="00214C25"/>
    <w:rsid w:val="00215910"/>
    <w:rsid w:val="00215CBD"/>
    <w:rsid w:val="002161E7"/>
    <w:rsid w:val="002165BB"/>
    <w:rsid w:val="00216C5D"/>
    <w:rsid w:val="00216E4F"/>
    <w:rsid w:val="0021746E"/>
    <w:rsid w:val="00221140"/>
    <w:rsid w:val="002218CC"/>
    <w:rsid w:val="00221C11"/>
    <w:rsid w:val="0022334D"/>
    <w:rsid w:val="00223E7F"/>
    <w:rsid w:val="002276DE"/>
    <w:rsid w:val="00231C1C"/>
    <w:rsid w:val="00232662"/>
    <w:rsid w:val="00232723"/>
    <w:rsid w:val="00232DC4"/>
    <w:rsid w:val="00233C3A"/>
    <w:rsid w:val="00234753"/>
    <w:rsid w:val="00234B4A"/>
    <w:rsid w:val="00240413"/>
    <w:rsid w:val="00240836"/>
    <w:rsid w:val="00240D7A"/>
    <w:rsid w:val="0024114D"/>
    <w:rsid w:val="00241C5E"/>
    <w:rsid w:val="00241D4B"/>
    <w:rsid w:val="00241D5F"/>
    <w:rsid w:val="00242E2D"/>
    <w:rsid w:val="002436ED"/>
    <w:rsid w:val="00244A57"/>
    <w:rsid w:val="00244E94"/>
    <w:rsid w:val="002453C5"/>
    <w:rsid w:val="002459DC"/>
    <w:rsid w:val="00247BF1"/>
    <w:rsid w:val="002503BF"/>
    <w:rsid w:val="002517B3"/>
    <w:rsid w:val="00251D45"/>
    <w:rsid w:val="00251FF3"/>
    <w:rsid w:val="002533FB"/>
    <w:rsid w:val="0025549A"/>
    <w:rsid w:val="0025577D"/>
    <w:rsid w:val="0026029E"/>
    <w:rsid w:val="00263488"/>
    <w:rsid w:val="0026452D"/>
    <w:rsid w:val="0026455F"/>
    <w:rsid w:val="00265E5C"/>
    <w:rsid w:val="00266F73"/>
    <w:rsid w:val="002675ED"/>
    <w:rsid w:val="0026785F"/>
    <w:rsid w:val="0027055D"/>
    <w:rsid w:val="00270E1D"/>
    <w:rsid w:val="00273263"/>
    <w:rsid w:val="00273ADE"/>
    <w:rsid w:val="00274675"/>
    <w:rsid w:val="00275041"/>
    <w:rsid w:val="00275418"/>
    <w:rsid w:val="002759B9"/>
    <w:rsid w:val="00275DF1"/>
    <w:rsid w:val="0028088C"/>
    <w:rsid w:val="002810DA"/>
    <w:rsid w:val="0028152A"/>
    <w:rsid w:val="00282C6D"/>
    <w:rsid w:val="00285F9A"/>
    <w:rsid w:val="00286A42"/>
    <w:rsid w:val="00290906"/>
    <w:rsid w:val="00291B98"/>
    <w:rsid w:val="00291EDB"/>
    <w:rsid w:val="00292794"/>
    <w:rsid w:val="002927AF"/>
    <w:rsid w:val="0029446D"/>
    <w:rsid w:val="00294822"/>
    <w:rsid w:val="00295F27"/>
    <w:rsid w:val="00297DA1"/>
    <w:rsid w:val="002A1771"/>
    <w:rsid w:val="002A1915"/>
    <w:rsid w:val="002A1DC8"/>
    <w:rsid w:val="002A32A7"/>
    <w:rsid w:val="002A3AB4"/>
    <w:rsid w:val="002A43C9"/>
    <w:rsid w:val="002A5322"/>
    <w:rsid w:val="002A54E5"/>
    <w:rsid w:val="002A5703"/>
    <w:rsid w:val="002A5C9F"/>
    <w:rsid w:val="002A7D23"/>
    <w:rsid w:val="002A7F5F"/>
    <w:rsid w:val="002B0FFB"/>
    <w:rsid w:val="002B1014"/>
    <w:rsid w:val="002B1B6E"/>
    <w:rsid w:val="002B753B"/>
    <w:rsid w:val="002B7A88"/>
    <w:rsid w:val="002C15B6"/>
    <w:rsid w:val="002C19E5"/>
    <w:rsid w:val="002C4E71"/>
    <w:rsid w:val="002C5B6D"/>
    <w:rsid w:val="002D0046"/>
    <w:rsid w:val="002D29C6"/>
    <w:rsid w:val="002D5D11"/>
    <w:rsid w:val="002D6577"/>
    <w:rsid w:val="002E141B"/>
    <w:rsid w:val="002E21FC"/>
    <w:rsid w:val="002E2EDF"/>
    <w:rsid w:val="002E39C5"/>
    <w:rsid w:val="002E39F5"/>
    <w:rsid w:val="002E61E0"/>
    <w:rsid w:val="002E6C7E"/>
    <w:rsid w:val="002E71D8"/>
    <w:rsid w:val="002E73FA"/>
    <w:rsid w:val="002E745D"/>
    <w:rsid w:val="002F0331"/>
    <w:rsid w:val="002F0C1A"/>
    <w:rsid w:val="002F4156"/>
    <w:rsid w:val="002F504A"/>
    <w:rsid w:val="002F507F"/>
    <w:rsid w:val="002F6620"/>
    <w:rsid w:val="002F7689"/>
    <w:rsid w:val="00300E83"/>
    <w:rsid w:val="00301A23"/>
    <w:rsid w:val="003020F3"/>
    <w:rsid w:val="00302A26"/>
    <w:rsid w:val="00303885"/>
    <w:rsid w:val="00304022"/>
    <w:rsid w:val="00305BDC"/>
    <w:rsid w:val="00307015"/>
    <w:rsid w:val="003077BF"/>
    <w:rsid w:val="003108FB"/>
    <w:rsid w:val="00312227"/>
    <w:rsid w:val="0031308B"/>
    <w:rsid w:val="003137EC"/>
    <w:rsid w:val="00313DC7"/>
    <w:rsid w:val="00314B29"/>
    <w:rsid w:val="003159A5"/>
    <w:rsid w:val="00315C20"/>
    <w:rsid w:val="00316D5E"/>
    <w:rsid w:val="00317995"/>
    <w:rsid w:val="003207E4"/>
    <w:rsid w:val="00320FD0"/>
    <w:rsid w:val="003227FF"/>
    <w:rsid w:val="00324474"/>
    <w:rsid w:val="00324B59"/>
    <w:rsid w:val="00326992"/>
    <w:rsid w:val="0032743B"/>
    <w:rsid w:val="00327EB0"/>
    <w:rsid w:val="00331514"/>
    <w:rsid w:val="003320BA"/>
    <w:rsid w:val="00333783"/>
    <w:rsid w:val="00333B58"/>
    <w:rsid w:val="00333D67"/>
    <w:rsid w:val="00334AB1"/>
    <w:rsid w:val="003353BF"/>
    <w:rsid w:val="003355E1"/>
    <w:rsid w:val="003359FD"/>
    <w:rsid w:val="003409D2"/>
    <w:rsid w:val="003409DB"/>
    <w:rsid w:val="00341B56"/>
    <w:rsid w:val="0034243C"/>
    <w:rsid w:val="00343EC1"/>
    <w:rsid w:val="00345CA4"/>
    <w:rsid w:val="003464C2"/>
    <w:rsid w:val="00347976"/>
    <w:rsid w:val="00347CBE"/>
    <w:rsid w:val="00347D4A"/>
    <w:rsid w:val="00350F24"/>
    <w:rsid w:val="00351B7C"/>
    <w:rsid w:val="003523A6"/>
    <w:rsid w:val="00352BB4"/>
    <w:rsid w:val="00353214"/>
    <w:rsid w:val="0035358A"/>
    <w:rsid w:val="003554DA"/>
    <w:rsid w:val="0035652E"/>
    <w:rsid w:val="003571F8"/>
    <w:rsid w:val="00357737"/>
    <w:rsid w:val="00357C68"/>
    <w:rsid w:val="00357E55"/>
    <w:rsid w:val="00360709"/>
    <w:rsid w:val="00360A63"/>
    <w:rsid w:val="00360C18"/>
    <w:rsid w:val="0036236C"/>
    <w:rsid w:val="00363560"/>
    <w:rsid w:val="003655B2"/>
    <w:rsid w:val="00367F31"/>
    <w:rsid w:val="00367FB6"/>
    <w:rsid w:val="003703F4"/>
    <w:rsid w:val="00371770"/>
    <w:rsid w:val="00371B75"/>
    <w:rsid w:val="00380328"/>
    <w:rsid w:val="00380678"/>
    <w:rsid w:val="00380B1D"/>
    <w:rsid w:val="003817B1"/>
    <w:rsid w:val="00381B7A"/>
    <w:rsid w:val="003826A1"/>
    <w:rsid w:val="003828ED"/>
    <w:rsid w:val="00383D72"/>
    <w:rsid w:val="00384851"/>
    <w:rsid w:val="00384938"/>
    <w:rsid w:val="003854FB"/>
    <w:rsid w:val="0038608E"/>
    <w:rsid w:val="003862FC"/>
    <w:rsid w:val="003863A3"/>
    <w:rsid w:val="00390D01"/>
    <w:rsid w:val="003946EE"/>
    <w:rsid w:val="00394C97"/>
    <w:rsid w:val="00395049"/>
    <w:rsid w:val="0039574A"/>
    <w:rsid w:val="0039625D"/>
    <w:rsid w:val="00396B9C"/>
    <w:rsid w:val="0039729F"/>
    <w:rsid w:val="003977FA"/>
    <w:rsid w:val="003A05FE"/>
    <w:rsid w:val="003A367F"/>
    <w:rsid w:val="003A5A97"/>
    <w:rsid w:val="003A6333"/>
    <w:rsid w:val="003B00A1"/>
    <w:rsid w:val="003B1323"/>
    <w:rsid w:val="003B39F5"/>
    <w:rsid w:val="003B39FE"/>
    <w:rsid w:val="003B3C5E"/>
    <w:rsid w:val="003B3D81"/>
    <w:rsid w:val="003B45C9"/>
    <w:rsid w:val="003B66C8"/>
    <w:rsid w:val="003B7294"/>
    <w:rsid w:val="003B7AE5"/>
    <w:rsid w:val="003C06C8"/>
    <w:rsid w:val="003C7615"/>
    <w:rsid w:val="003D0927"/>
    <w:rsid w:val="003D2661"/>
    <w:rsid w:val="003D5237"/>
    <w:rsid w:val="003D5788"/>
    <w:rsid w:val="003D630D"/>
    <w:rsid w:val="003D6596"/>
    <w:rsid w:val="003E053B"/>
    <w:rsid w:val="003E3350"/>
    <w:rsid w:val="003E3A3D"/>
    <w:rsid w:val="003E3E8B"/>
    <w:rsid w:val="003E4E82"/>
    <w:rsid w:val="003E4E9C"/>
    <w:rsid w:val="003E6725"/>
    <w:rsid w:val="003E6F4F"/>
    <w:rsid w:val="003E7778"/>
    <w:rsid w:val="003E7AB4"/>
    <w:rsid w:val="003F2781"/>
    <w:rsid w:val="003F3219"/>
    <w:rsid w:val="003F3B5E"/>
    <w:rsid w:val="003F4043"/>
    <w:rsid w:val="003F5B75"/>
    <w:rsid w:val="003F5F94"/>
    <w:rsid w:val="003F70A6"/>
    <w:rsid w:val="003F75A1"/>
    <w:rsid w:val="00400207"/>
    <w:rsid w:val="00400FAD"/>
    <w:rsid w:val="00401505"/>
    <w:rsid w:val="00401AC4"/>
    <w:rsid w:val="00401EA3"/>
    <w:rsid w:val="00402EB1"/>
    <w:rsid w:val="00404F8B"/>
    <w:rsid w:val="00405D8A"/>
    <w:rsid w:val="00406338"/>
    <w:rsid w:val="0040633C"/>
    <w:rsid w:val="0040650C"/>
    <w:rsid w:val="00407F93"/>
    <w:rsid w:val="004106FC"/>
    <w:rsid w:val="00410940"/>
    <w:rsid w:val="00410B06"/>
    <w:rsid w:val="00411273"/>
    <w:rsid w:val="00412C5E"/>
    <w:rsid w:val="00413B95"/>
    <w:rsid w:val="004148E1"/>
    <w:rsid w:val="00415C9B"/>
    <w:rsid w:val="004162C8"/>
    <w:rsid w:val="004166C3"/>
    <w:rsid w:val="004177B2"/>
    <w:rsid w:val="00417E5D"/>
    <w:rsid w:val="00420283"/>
    <w:rsid w:val="00420300"/>
    <w:rsid w:val="00420D18"/>
    <w:rsid w:val="00421FB3"/>
    <w:rsid w:val="00422073"/>
    <w:rsid w:val="004223F0"/>
    <w:rsid w:val="004223F7"/>
    <w:rsid w:val="00422B24"/>
    <w:rsid w:val="00423631"/>
    <w:rsid w:val="00424FB9"/>
    <w:rsid w:val="0042655B"/>
    <w:rsid w:val="00426B3C"/>
    <w:rsid w:val="00426E49"/>
    <w:rsid w:val="00427049"/>
    <w:rsid w:val="004316D2"/>
    <w:rsid w:val="00432B62"/>
    <w:rsid w:val="004338D4"/>
    <w:rsid w:val="004349F4"/>
    <w:rsid w:val="00435B3B"/>
    <w:rsid w:val="0043634E"/>
    <w:rsid w:val="00441330"/>
    <w:rsid w:val="00441AA5"/>
    <w:rsid w:val="00441F9E"/>
    <w:rsid w:val="00442BD6"/>
    <w:rsid w:val="00446824"/>
    <w:rsid w:val="00446C2B"/>
    <w:rsid w:val="00447E0D"/>
    <w:rsid w:val="004515DB"/>
    <w:rsid w:val="004524BE"/>
    <w:rsid w:val="004551CF"/>
    <w:rsid w:val="00460B93"/>
    <w:rsid w:val="0046100B"/>
    <w:rsid w:val="00461C50"/>
    <w:rsid w:val="004628BF"/>
    <w:rsid w:val="00462A53"/>
    <w:rsid w:val="0046606D"/>
    <w:rsid w:val="00466D59"/>
    <w:rsid w:val="00470319"/>
    <w:rsid w:val="00471688"/>
    <w:rsid w:val="00472DC2"/>
    <w:rsid w:val="00473418"/>
    <w:rsid w:val="00474E97"/>
    <w:rsid w:val="0048073C"/>
    <w:rsid w:val="00480866"/>
    <w:rsid w:val="00480F3B"/>
    <w:rsid w:val="00481742"/>
    <w:rsid w:val="00482FE6"/>
    <w:rsid w:val="00483ADA"/>
    <w:rsid w:val="004846A8"/>
    <w:rsid w:val="004849D4"/>
    <w:rsid w:val="00486338"/>
    <w:rsid w:val="00486523"/>
    <w:rsid w:val="00486CEA"/>
    <w:rsid w:val="004875BC"/>
    <w:rsid w:val="0049010C"/>
    <w:rsid w:val="0049055C"/>
    <w:rsid w:val="00490BD3"/>
    <w:rsid w:val="00491441"/>
    <w:rsid w:val="00492552"/>
    <w:rsid w:val="004928E7"/>
    <w:rsid w:val="00493262"/>
    <w:rsid w:val="0049373B"/>
    <w:rsid w:val="00497242"/>
    <w:rsid w:val="00497424"/>
    <w:rsid w:val="00497EA8"/>
    <w:rsid w:val="004A00E3"/>
    <w:rsid w:val="004A1096"/>
    <w:rsid w:val="004A16E4"/>
    <w:rsid w:val="004A30DA"/>
    <w:rsid w:val="004A34DA"/>
    <w:rsid w:val="004A35CA"/>
    <w:rsid w:val="004A5071"/>
    <w:rsid w:val="004A569C"/>
    <w:rsid w:val="004A5795"/>
    <w:rsid w:val="004A6A40"/>
    <w:rsid w:val="004A6ACD"/>
    <w:rsid w:val="004A6FC2"/>
    <w:rsid w:val="004A784F"/>
    <w:rsid w:val="004A7F63"/>
    <w:rsid w:val="004B138F"/>
    <w:rsid w:val="004B17FC"/>
    <w:rsid w:val="004B33BA"/>
    <w:rsid w:val="004B4B00"/>
    <w:rsid w:val="004B5172"/>
    <w:rsid w:val="004B7316"/>
    <w:rsid w:val="004C0376"/>
    <w:rsid w:val="004C17DD"/>
    <w:rsid w:val="004C1E18"/>
    <w:rsid w:val="004C252C"/>
    <w:rsid w:val="004C264A"/>
    <w:rsid w:val="004C48E0"/>
    <w:rsid w:val="004C4E68"/>
    <w:rsid w:val="004C4E6D"/>
    <w:rsid w:val="004C50FE"/>
    <w:rsid w:val="004C5155"/>
    <w:rsid w:val="004C543C"/>
    <w:rsid w:val="004C6351"/>
    <w:rsid w:val="004C7C29"/>
    <w:rsid w:val="004C7CA6"/>
    <w:rsid w:val="004D0097"/>
    <w:rsid w:val="004D07F0"/>
    <w:rsid w:val="004D0EF5"/>
    <w:rsid w:val="004D1769"/>
    <w:rsid w:val="004D241C"/>
    <w:rsid w:val="004D32D0"/>
    <w:rsid w:val="004D3B16"/>
    <w:rsid w:val="004D4266"/>
    <w:rsid w:val="004D4BAE"/>
    <w:rsid w:val="004D69E2"/>
    <w:rsid w:val="004D6DAF"/>
    <w:rsid w:val="004D745F"/>
    <w:rsid w:val="004D7A91"/>
    <w:rsid w:val="004E1B09"/>
    <w:rsid w:val="004E1FF8"/>
    <w:rsid w:val="004E2C1B"/>
    <w:rsid w:val="004E2D3E"/>
    <w:rsid w:val="004E3E26"/>
    <w:rsid w:val="004E47D4"/>
    <w:rsid w:val="004E6248"/>
    <w:rsid w:val="004F06D4"/>
    <w:rsid w:val="004F1A99"/>
    <w:rsid w:val="004F2376"/>
    <w:rsid w:val="004F244A"/>
    <w:rsid w:val="004F2751"/>
    <w:rsid w:val="004F33DB"/>
    <w:rsid w:val="004F4530"/>
    <w:rsid w:val="004F4FA4"/>
    <w:rsid w:val="004F5C2B"/>
    <w:rsid w:val="005012F8"/>
    <w:rsid w:val="0050131D"/>
    <w:rsid w:val="0050298B"/>
    <w:rsid w:val="00502C09"/>
    <w:rsid w:val="00503251"/>
    <w:rsid w:val="00504FE6"/>
    <w:rsid w:val="005054A2"/>
    <w:rsid w:val="00505E03"/>
    <w:rsid w:val="00506564"/>
    <w:rsid w:val="00507403"/>
    <w:rsid w:val="00510847"/>
    <w:rsid w:val="00510C65"/>
    <w:rsid w:val="0051393C"/>
    <w:rsid w:val="00514A6D"/>
    <w:rsid w:val="00514F75"/>
    <w:rsid w:val="00515729"/>
    <w:rsid w:val="00515A48"/>
    <w:rsid w:val="005162D6"/>
    <w:rsid w:val="00516713"/>
    <w:rsid w:val="00520822"/>
    <w:rsid w:val="005208D6"/>
    <w:rsid w:val="00521E21"/>
    <w:rsid w:val="00523D80"/>
    <w:rsid w:val="00524FE8"/>
    <w:rsid w:val="00526E7B"/>
    <w:rsid w:val="00530997"/>
    <w:rsid w:val="00536E5A"/>
    <w:rsid w:val="00537582"/>
    <w:rsid w:val="00537F31"/>
    <w:rsid w:val="005412B2"/>
    <w:rsid w:val="005437B6"/>
    <w:rsid w:val="00543CFB"/>
    <w:rsid w:val="0054425B"/>
    <w:rsid w:val="00545527"/>
    <w:rsid w:val="00545DF4"/>
    <w:rsid w:val="00546E0B"/>
    <w:rsid w:val="0054779B"/>
    <w:rsid w:val="00547BD6"/>
    <w:rsid w:val="00550834"/>
    <w:rsid w:val="00551859"/>
    <w:rsid w:val="005519D7"/>
    <w:rsid w:val="00553074"/>
    <w:rsid w:val="00553D5B"/>
    <w:rsid w:val="005554D8"/>
    <w:rsid w:val="00555737"/>
    <w:rsid w:val="00556E9A"/>
    <w:rsid w:val="005576BD"/>
    <w:rsid w:val="00557949"/>
    <w:rsid w:val="00557982"/>
    <w:rsid w:val="00557DBD"/>
    <w:rsid w:val="00557FF3"/>
    <w:rsid w:val="005617CA"/>
    <w:rsid w:val="00561F8F"/>
    <w:rsid w:val="005624E2"/>
    <w:rsid w:val="00563776"/>
    <w:rsid w:val="00563A0F"/>
    <w:rsid w:val="00565942"/>
    <w:rsid w:val="00565FF7"/>
    <w:rsid w:val="00567038"/>
    <w:rsid w:val="0057059B"/>
    <w:rsid w:val="00571907"/>
    <w:rsid w:val="005719C7"/>
    <w:rsid w:val="00573433"/>
    <w:rsid w:val="0057671A"/>
    <w:rsid w:val="0057685B"/>
    <w:rsid w:val="00577BA7"/>
    <w:rsid w:val="00580128"/>
    <w:rsid w:val="00581D0A"/>
    <w:rsid w:val="005834FB"/>
    <w:rsid w:val="00584762"/>
    <w:rsid w:val="00584F98"/>
    <w:rsid w:val="00586FA8"/>
    <w:rsid w:val="0058758E"/>
    <w:rsid w:val="00587A92"/>
    <w:rsid w:val="00590BCC"/>
    <w:rsid w:val="00590EF5"/>
    <w:rsid w:val="005912C3"/>
    <w:rsid w:val="0059141F"/>
    <w:rsid w:val="005916D2"/>
    <w:rsid w:val="00591D10"/>
    <w:rsid w:val="00591FF4"/>
    <w:rsid w:val="0059328E"/>
    <w:rsid w:val="005942CC"/>
    <w:rsid w:val="005943E2"/>
    <w:rsid w:val="0059582B"/>
    <w:rsid w:val="005A031C"/>
    <w:rsid w:val="005A13FF"/>
    <w:rsid w:val="005A239E"/>
    <w:rsid w:val="005A23E9"/>
    <w:rsid w:val="005A47C9"/>
    <w:rsid w:val="005A4994"/>
    <w:rsid w:val="005A5C24"/>
    <w:rsid w:val="005A5F71"/>
    <w:rsid w:val="005A6054"/>
    <w:rsid w:val="005A60B1"/>
    <w:rsid w:val="005A6D44"/>
    <w:rsid w:val="005A7CCC"/>
    <w:rsid w:val="005B109A"/>
    <w:rsid w:val="005B17E6"/>
    <w:rsid w:val="005B3047"/>
    <w:rsid w:val="005B38F0"/>
    <w:rsid w:val="005B394C"/>
    <w:rsid w:val="005B6668"/>
    <w:rsid w:val="005B6E6D"/>
    <w:rsid w:val="005B722E"/>
    <w:rsid w:val="005B7DAA"/>
    <w:rsid w:val="005B7E09"/>
    <w:rsid w:val="005C01EA"/>
    <w:rsid w:val="005C20C9"/>
    <w:rsid w:val="005C20CB"/>
    <w:rsid w:val="005C3394"/>
    <w:rsid w:val="005C340A"/>
    <w:rsid w:val="005C37AC"/>
    <w:rsid w:val="005C3858"/>
    <w:rsid w:val="005C4974"/>
    <w:rsid w:val="005C65AA"/>
    <w:rsid w:val="005C7B20"/>
    <w:rsid w:val="005D03B8"/>
    <w:rsid w:val="005D184F"/>
    <w:rsid w:val="005D1910"/>
    <w:rsid w:val="005D19E3"/>
    <w:rsid w:val="005D203B"/>
    <w:rsid w:val="005D2139"/>
    <w:rsid w:val="005D32C5"/>
    <w:rsid w:val="005D3768"/>
    <w:rsid w:val="005D4594"/>
    <w:rsid w:val="005D5B35"/>
    <w:rsid w:val="005E1474"/>
    <w:rsid w:val="005E1E0E"/>
    <w:rsid w:val="005E1E7B"/>
    <w:rsid w:val="005E25EC"/>
    <w:rsid w:val="005E2DC0"/>
    <w:rsid w:val="005E5438"/>
    <w:rsid w:val="005E56FE"/>
    <w:rsid w:val="005E68C6"/>
    <w:rsid w:val="005E71B8"/>
    <w:rsid w:val="005E77FD"/>
    <w:rsid w:val="005F284D"/>
    <w:rsid w:val="005F2F8C"/>
    <w:rsid w:val="005F53E9"/>
    <w:rsid w:val="005F5636"/>
    <w:rsid w:val="005F5E24"/>
    <w:rsid w:val="005F6CE3"/>
    <w:rsid w:val="005F6D4F"/>
    <w:rsid w:val="00602405"/>
    <w:rsid w:val="00605EA9"/>
    <w:rsid w:val="00606023"/>
    <w:rsid w:val="00606932"/>
    <w:rsid w:val="006070BE"/>
    <w:rsid w:val="00607106"/>
    <w:rsid w:val="00610D0B"/>
    <w:rsid w:val="0061109E"/>
    <w:rsid w:val="00611BE0"/>
    <w:rsid w:val="00612CEE"/>
    <w:rsid w:val="00614D9B"/>
    <w:rsid w:val="00614ECF"/>
    <w:rsid w:val="00615FD8"/>
    <w:rsid w:val="006161C6"/>
    <w:rsid w:val="00616D21"/>
    <w:rsid w:val="0062017F"/>
    <w:rsid w:val="006204DB"/>
    <w:rsid w:val="006229E1"/>
    <w:rsid w:val="0062646B"/>
    <w:rsid w:val="006301D7"/>
    <w:rsid w:val="006305D5"/>
    <w:rsid w:val="006306CD"/>
    <w:rsid w:val="00631EA8"/>
    <w:rsid w:val="00632BAC"/>
    <w:rsid w:val="00632CAE"/>
    <w:rsid w:val="00635447"/>
    <w:rsid w:val="006364C3"/>
    <w:rsid w:val="00636ADC"/>
    <w:rsid w:val="006400FA"/>
    <w:rsid w:val="006403A3"/>
    <w:rsid w:val="00640EE3"/>
    <w:rsid w:val="00642DF0"/>
    <w:rsid w:val="00644155"/>
    <w:rsid w:val="00644160"/>
    <w:rsid w:val="00644700"/>
    <w:rsid w:val="00644845"/>
    <w:rsid w:val="006456EC"/>
    <w:rsid w:val="0065099B"/>
    <w:rsid w:val="006534CA"/>
    <w:rsid w:val="00653F4E"/>
    <w:rsid w:val="00654F41"/>
    <w:rsid w:val="00655450"/>
    <w:rsid w:val="00655AD4"/>
    <w:rsid w:val="00656CCA"/>
    <w:rsid w:val="006613A2"/>
    <w:rsid w:val="00661A7F"/>
    <w:rsid w:val="0066200A"/>
    <w:rsid w:val="00662D61"/>
    <w:rsid w:val="00663B1A"/>
    <w:rsid w:val="0066438A"/>
    <w:rsid w:val="00664415"/>
    <w:rsid w:val="00664FDB"/>
    <w:rsid w:val="006658A0"/>
    <w:rsid w:val="00666B25"/>
    <w:rsid w:val="00667211"/>
    <w:rsid w:val="00667539"/>
    <w:rsid w:val="00670BAC"/>
    <w:rsid w:val="00671221"/>
    <w:rsid w:val="00673733"/>
    <w:rsid w:val="00673AA7"/>
    <w:rsid w:val="00673C5A"/>
    <w:rsid w:val="00674C98"/>
    <w:rsid w:val="006752B5"/>
    <w:rsid w:val="00675F05"/>
    <w:rsid w:val="006773AC"/>
    <w:rsid w:val="006807F6"/>
    <w:rsid w:val="00680EF7"/>
    <w:rsid w:val="00681393"/>
    <w:rsid w:val="00681E98"/>
    <w:rsid w:val="0068327A"/>
    <w:rsid w:val="0068488C"/>
    <w:rsid w:val="00684A47"/>
    <w:rsid w:val="00685B81"/>
    <w:rsid w:val="00685F3B"/>
    <w:rsid w:val="006874C3"/>
    <w:rsid w:val="006906EC"/>
    <w:rsid w:val="006909BE"/>
    <w:rsid w:val="006915F4"/>
    <w:rsid w:val="0069197C"/>
    <w:rsid w:val="00692C1B"/>
    <w:rsid w:val="006932D4"/>
    <w:rsid w:val="00694BCE"/>
    <w:rsid w:val="0069502F"/>
    <w:rsid w:val="0069587E"/>
    <w:rsid w:val="006969F1"/>
    <w:rsid w:val="00696C78"/>
    <w:rsid w:val="0069702D"/>
    <w:rsid w:val="006A05D2"/>
    <w:rsid w:val="006A0968"/>
    <w:rsid w:val="006A4964"/>
    <w:rsid w:val="006A4DA1"/>
    <w:rsid w:val="006A59F1"/>
    <w:rsid w:val="006B0EFF"/>
    <w:rsid w:val="006B1F0C"/>
    <w:rsid w:val="006B1F24"/>
    <w:rsid w:val="006B265C"/>
    <w:rsid w:val="006B33FC"/>
    <w:rsid w:val="006B39E6"/>
    <w:rsid w:val="006B428F"/>
    <w:rsid w:val="006B4B4B"/>
    <w:rsid w:val="006B5164"/>
    <w:rsid w:val="006B771C"/>
    <w:rsid w:val="006C02B4"/>
    <w:rsid w:val="006C0AC8"/>
    <w:rsid w:val="006C197C"/>
    <w:rsid w:val="006C2773"/>
    <w:rsid w:val="006C2DAE"/>
    <w:rsid w:val="006C31B1"/>
    <w:rsid w:val="006C39B8"/>
    <w:rsid w:val="006C45C5"/>
    <w:rsid w:val="006C5AC5"/>
    <w:rsid w:val="006C6BF5"/>
    <w:rsid w:val="006C7E01"/>
    <w:rsid w:val="006D058D"/>
    <w:rsid w:val="006D2CEF"/>
    <w:rsid w:val="006D37F2"/>
    <w:rsid w:val="006D5E73"/>
    <w:rsid w:val="006D6112"/>
    <w:rsid w:val="006D6387"/>
    <w:rsid w:val="006D641A"/>
    <w:rsid w:val="006D6CA8"/>
    <w:rsid w:val="006E0336"/>
    <w:rsid w:val="006E16D5"/>
    <w:rsid w:val="006E1F97"/>
    <w:rsid w:val="006E2564"/>
    <w:rsid w:val="006E354E"/>
    <w:rsid w:val="006E4A9C"/>
    <w:rsid w:val="006E4E07"/>
    <w:rsid w:val="006E5208"/>
    <w:rsid w:val="006E5560"/>
    <w:rsid w:val="006E594F"/>
    <w:rsid w:val="006E5D59"/>
    <w:rsid w:val="006E5F4D"/>
    <w:rsid w:val="006E7FC7"/>
    <w:rsid w:val="006F13A5"/>
    <w:rsid w:val="006F3AC1"/>
    <w:rsid w:val="006F46C0"/>
    <w:rsid w:val="006F4EAC"/>
    <w:rsid w:val="006F613D"/>
    <w:rsid w:val="006F662E"/>
    <w:rsid w:val="006F6FCD"/>
    <w:rsid w:val="00701135"/>
    <w:rsid w:val="007014A0"/>
    <w:rsid w:val="007018E8"/>
    <w:rsid w:val="00701F21"/>
    <w:rsid w:val="007022BE"/>
    <w:rsid w:val="00702B38"/>
    <w:rsid w:val="00703BE0"/>
    <w:rsid w:val="007048A3"/>
    <w:rsid w:val="00704FFB"/>
    <w:rsid w:val="00705E79"/>
    <w:rsid w:val="0070635E"/>
    <w:rsid w:val="0071020D"/>
    <w:rsid w:val="0071085C"/>
    <w:rsid w:val="00712673"/>
    <w:rsid w:val="007128A1"/>
    <w:rsid w:val="007140A2"/>
    <w:rsid w:val="00715B33"/>
    <w:rsid w:val="00715FF9"/>
    <w:rsid w:val="00716CB0"/>
    <w:rsid w:val="007172A6"/>
    <w:rsid w:val="00717C60"/>
    <w:rsid w:val="00721673"/>
    <w:rsid w:val="00722CDF"/>
    <w:rsid w:val="0072354A"/>
    <w:rsid w:val="007236E4"/>
    <w:rsid w:val="00723994"/>
    <w:rsid w:val="00724C64"/>
    <w:rsid w:val="00724FEA"/>
    <w:rsid w:val="00725267"/>
    <w:rsid w:val="00725D1A"/>
    <w:rsid w:val="00726860"/>
    <w:rsid w:val="0072710D"/>
    <w:rsid w:val="0072794F"/>
    <w:rsid w:val="0073024C"/>
    <w:rsid w:val="00730AB9"/>
    <w:rsid w:val="007316F7"/>
    <w:rsid w:val="00737251"/>
    <w:rsid w:val="0073751E"/>
    <w:rsid w:val="00737D2B"/>
    <w:rsid w:val="007411FB"/>
    <w:rsid w:val="00741797"/>
    <w:rsid w:val="007437F4"/>
    <w:rsid w:val="00744822"/>
    <w:rsid w:val="00745E39"/>
    <w:rsid w:val="007477F8"/>
    <w:rsid w:val="00747E8C"/>
    <w:rsid w:val="007568A9"/>
    <w:rsid w:val="0075747B"/>
    <w:rsid w:val="0076047B"/>
    <w:rsid w:val="007604D1"/>
    <w:rsid w:val="007619A1"/>
    <w:rsid w:val="00762443"/>
    <w:rsid w:val="0076283B"/>
    <w:rsid w:val="007643DA"/>
    <w:rsid w:val="00764913"/>
    <w:rsid w:val="007659CA"/>
    <w:rsid w:val="00765F76"/>
    <w:rsid w:val="00766AA4"/>
    <w:rsid w:val="00766F88"/>
    <w:rsid w:val="00770069"/>
    <w:rsid w:val="00770ED0"/>
    <w:rsid w:val="0077124F"/>
    <w:rsid w:val="00773BED"/>
    <w:rsid w:val="00774659"/>
    <w:rsid w:val="0077778A"/>
    <w:rsid w:val="00777CEB"/>
    <w:rsid w:val="00780228"/>
    <w:rsid w:val="007808DD"/>
    <w:rsid w:val="00780D17"/>
    <w:rsid w:val="00781061"/>
    <w:rsid w:val="007813CA"/>
    <w:rsid w:val="00782DA9"/>
    <w:rsid w:val="00783ECB"/>
    <w:rsid w:val="00785A4B"/>
    <w:rsid w:val="00787648"/>
    <w:rsid w:val="00791465"/>
    <w:rsid w:val="0079348C"/>
    <w:rsid w:val="007934F5"/>
    <w:rsid w:val="00794087"/>
    <w:rsid w:val="0079468A"/>
    <w:rsid w:val="00794BCA"/>
    <w:rsid w:val="00794BCC"/>
    <w:rsid w:val="0079512C"/>
    <w:rsid w:val="00795298"/>
    <w:rsid w:val="00795338"/>
    <w:rsid w:val="00795581"/>
    <w:rsid w:val="00797E4F"/>
    <w:rsid w:val="007A6732"/>
    <w:rsid w:val="007A7210"/>
    <w:rsid w:val="007A7AB1"/>
    <w:rsid w:val="007B0C45"/>
    <w:rsid w:val="007B0EAD"/>
    <w:rsid w:val="007B29E2"/>
    <w:rsid w:val="007B3330"/>
    <w:rsid w:val="007B5ADF"/>
    <w:rsid w:val="007C0738"/>
    <w:rsid w:val="007C0F5C"/>
    <w:rsid w:val="007C300B"/>
    <w:rsid w:val="007C43E9"/>
    <w:rsid w:val="007C6618"/>
    <w:rsid w:val="007C7287"/>
    <w:rsid w:val="007D1559"/>
    <w:rsid w:val="007D1F9F"/>
    <w:rsid w:val="007D5198"/>
    <w:rsid w:val="007D5AB2"/>
    <w:rsid w:val="007D6058"/>
    <w:rsid w:val="007D69D8"/>
    <w:rsid w:val="007D6EF0"/>
    <w:rsid w:val="007D775F"/>
    <w:rsid w:val="007E0059"/>
    <w:rsid w:val="007E0102"/>
    <w:rsid w:val="007E09BC"/>
    <w:rsid w:val="007E0A10"/>
    <w:rsid w:val="007E197A"/>
    <w:rsid w:val="007E19EF"/>
    <w:rsid w:val="007E2A82"/>
    <w:rsid w:val="007E372A"/>
    <w:rsid w:val="007E3C77"/>
    <w:rsid w:val="007E52F2"/>
    <w:rsid w:val="007E6A7B"/>
    <w:rsid w:val="007F0DFE"/>
    <w:rsid w:val="007F1644"/>
    <w:rsid w:val="007F3889"/>
    <w:rsid w:val="007F42F3"/>
    <w:rsid w:val="007F7200"/>
    <w:rsid w:val="007F7567"/>
    <w:rsid w:val="007F7684"/>
    <w:rsid w:val="007F7CAE"/>
    <w:rsid w:val="0080219F"/>
    <w:rsid w:val="00802443"/>
    <w:rsid w:val="00803089"/>
    <w:rsid w:val="00803319"/>
    <w:rsid w:val="008036CA"/>
    <w:rsid w:val="008038F1"/>
    <w:rsid w:val="0080411E"/>
    <w:rsid w:val="0080559B"/>
    <w:rsid w:val="00805D63"/>
    <w:rsid w:val="008061EF"/>
    <w:rsid w:val="00806996"/>
    <w:rsid w:val="00806BD1"/>
    <w:rsid w:val="00806E18"/>
    <w:rsid w:val="00806F90"/>
    <w:rsid w:val="00810847"/>
    <w:rsid w:val="00810914"/>
    <w:rsid w:val="008115E3"/>
    <w:rsid w:val="008118E3"/>
    <w:rsid w:val="00812856"/>
    <w:rsid w:val="008138A9"/>
    <w:rsid w:val="00813AC2"/>
    <w:rsid w:val="00813ACD"/>
    <w:rsid w:val="008140AD"/>
    <w:rsid w:val="0081410B"/>
    <w:rsid w:val="00815129"/>
    <w:rsid w:val="0081590E"/>
    <w:rsid w:val="00815F47"/>
    <w:rsid w:val="00822E96"/>
    <w:rsid w:val="008233F3"/>
    <w:rsid w:val="00824614"/>
    <w:rsid w:val="00824DB3"/>
    <w:rsid w:val="008268E1"/>
    <w:rsid w:val="0082764A"/>
    <w:rsid w:val="00827932"/>
    <w:rsid w:val="00827F19"/>
    <w:rsid w:val="00831793"/>
    <w:rsid w:val="00832FAA"/>
    <w:rsid w:val="0083490E"/>
    <w:rsid w:val="00834B66"/>
    <w:rsid w:val="00836981"/>
    <w:rsid w:val="00840873"/>
    <w:rsid w:val="00840988"/>
    <w:rsid w:val="00841280"/>
    <w:rsid w:val="008439F5"/>
    <w:rsid w:val="00844AAA"/>
    <w:rsid w:val="00844F8B"/>
    <w:rsid w:val="00845657"/>
    <w:rsid w:val="0084589F"/>
    <w:rsid w:val="00846313"/>
    <w:rsid w:val="008465E9"/>
    <w:rsid w:val="00847AC9"/>
    <w:rsid w:val="008517CD"/>
    <w:rsid w:val="00851A41"/>
    <w:rsid w:val="00851A89"/>
    <w:rsid w:val="00851B5B"/>
    <w:rsid w:val="008525D0"/>
    <w:rsid w:val="008527FB"/>
    <w:rsid w:val="00852F44"/>
    <w:rsid w:val="0085448F"/>
    <w:rsid w:val="00854E0D"/>
    <w:rsid w:val="00854ED2"/>
    <w:rsid w:val="0085540B"/>
    <w:rsid w:val="008615BD"/>
    <w:rsid w:val="0086214E"/>
    <w:rsid w:val="008639C9"/>
    <w:rsid w:val="00864535"/>
    <w:rsid w:val="008646FD"/>
    <w:rsid w:val="00865628"/>
    <w:rsid w:val="008657B9"/>
    <w:rsid w:val="008663A2"/>
    <w:rsid w:val="00866C0A"/>
    <w:rsid w:val="00866E27"/>
    <w:rsid w:val="00867D89"/>
    <w:rsid w:val="008732A9"/>
    <w:rsid w:val="00873B7F"/>
    <w:rsid w:val="0087548A"/>
    <w:rsid w:val="00875688"/>
    <w:rsid w:val="00876DB9"/>
    <w:rsid w:val="00876FE5"/>
    <w:rsid w:val="0087723E"/>
    <w:rsid w:val="0088005C"/>
    <w:rsid w:val="00880A24"/>
    <w:rsid w:val="0088156E"/>
    <w:rsid w:val="0088196C"/>
    <w:rsid w:val="0088386A"/>
    <w:rsid w:val="0088490E"/>
    <w:rsid w:val="008856D7"/>
    <w:rsid w:val="00885DE4"/>
    <w:rsid w:val="00885E38"/>
    <w:rsid w:val="008901AE"/>
    <w:rsid w:val="00890E17"/>
    <w:rsid w:val="0089107B"/>
    <w:rsid w:val="00891CA0"/>
    <w:rsid w:val="0089296A"/>
    <w:rsid w:val="00892C42"/>
    <w:rsid w:val="00893E60"/>
    <w:rsid w:val="00894136"/>
    <w:rsid w:val="00894164"/>
    <w:rsid w:val="008953C2"/>
    <w:rsid w:val="0089615F"/>
    <w:rsid w:val="008969EA"/>
    <w:rsid w:val="00896B95"/>
    <w:rsid w:val="00897217"/>
    <w:rsid w:val="0089798C"/>
    <w:rsid w:val="008A0213"/>
    <w:rsid w:val="008A0D28"/>
    <w:rsid w:val="008A22D4"/>
    <w:rsid w:val="008A2E08"/>
    <w:rsid w:val="008A2EAD"/>
    <w:rsid w:val="008A4E09"/>
    <w:rsid w:val="008A51C6"/>
    <w:rsid w:val="008B1678"/>
    <w:rsid w:val="008B240E"/>
    <w:rsid w:val="008B3ADD"/>
    <w:rsid w:val="008B3F9A"/>
    <w:rsid w:val="008B410B"/>
    <w:rsid w:val="008B41A7"/>
    <w:rsid w:val="008B48DA"/>
    <w:rsid w:val="008B6D95"/>
    <w:rsid w:val="008B72F2"/>
    <w:rsid w:val="008B784A"/>
    <w:rsid w:val="008B78F9"/>
    <w:rsid w:val="008C24A5"/>
    <w:rsid w:val="008C2CBA"/>
    <w:rsid w:val="008C2CBE"/>
    <w:rsid w:val="008C2ECF"/>
    <w:rsid w:val="008C3E00"/>
    <w:rsid w:val="008C439B"/>
    <w:rsid w:val="008C72F4"/>
    <w:rsid w:val="008C746B"/>
    <w:rsid w:val="008C7C37"/>
    <w:rsid w:val="008D09F9"/>
    <w:rsid w:val="008D49A4"/>
    <w:rsid w:val="008D49ED"/>
    <w:rsid w:val="008D4E82"/>
    <w:rsid w:val="008D50E6"/>
    <w:rsid w:val="008D51CF"/>
    <w:rsid w:val="008D5965"/>
    <w:rsid w:val="008D5B7F"/>
    <w:rsid w:val="008D7388"/>
    <w:rsid w:val="008D78CD"/>
    <w:rsid w:val="008E1DC0"/>
    <w:rsid w:val="008E2310"/>
    <w:rsid w:val="008E2700"/>
    <w:rsid w:val="008E2E16"/>
    <w:rsid w:val="008E3610"/>
    <w:rsid w:val="008E48E4"/>
    <w:rsid w:val="008E4EEA"/>
    <w:rsid w:val="008E524B"/>
    <w:rsid w:val="008E5A3B"/>
    <w:rsid w:val="008E7346"/>
    <w:rsid w:val="008F1B46"/>
    <w:rsid w:val="008F2D80"/>
    <w:rsid w:val="008F3073"/>
    <w:rsid w:val="008F4489"/>
    <w:rsid w:val="008F4669"/>
    <w:rsid w:val="008F4957"/>
    <w:rsid w:val="008F5B83"/>
    <w:rsid w:val="008F612E"/>
    <w:rsid w:val="008F687B"/>
    <w:rsid w:val="008F71A3"/>
    <w:rsid w:val="008F7C42"/>
    <w:rsid w:val="008F7E82"/>
    <w:rsid w:val="0090112A"/>
    <w:rsid w:val="009013A1"/>
    <w:rsid w:val="00904F03"/>
    <w:rsid w:val="0090579F"/>
    <w:rsid w:val="009066F3"/>
    <w:rsid w:val="00906BA9"/>
    <w:rsid w:val="0091300E"/>
    <w:rsid w:val="00913335"/>
    <w:rsid w:val="009138F8"/>
    <w:rsid w:val="00913B72"/>
    <w:rsid w:val="00915FAB"/>
    <w:rsid w:val="00916586"/>
    <w:rsid w:val="00921027"/>
    <w:rsid w:val="009218D4"/>
    <w:rsid w:val="0092316D"/>
    <w:rsid w:val="00923CDC"/>
    <w:rsid w:val="00924B4C"/>
    <w:rsid w:val="00925287"/>
    <w:rsid w:val="0092593B"/>
    <w:rsid w:val="00925DC7"/>
    <w:rsid w:val="00926E4D"/>
    <w:rsid w:val="00927276"/>
    <w:rsid w:val="0093088F"/>
    <w:rsid w:val="00930A92"/>
    <w:rsid w:val="00930E9E"/>
    <w:rsid w:val="009324CC"/>
    <w:rsid w:val="0093297C"/>
    <w:rsid w:val="00932F18"/>
    <w:rsid w:val="009344CE"/>
    <w:rsid w:val="00934B27"/>
    <w:rsid w:val="00935DA0"/>
    <w:rsid w:val="0093636A"/>
    <w:rsid w:val="00941DE3"/>
    <w:rsid w:val="00941E45"/>
    <w:rsid w:val="00942524"/>
    <w:rsid w:val="00943C43"/>
    <w:rsid w:val="009442E1"/>
    <w:rsid w:val="00945975"/>
    <w:rsid w:val="00945D5E"/>
    <w:rsid w:val="009469D2"/>
    <w:rsid w:val="00947F91"/>
    <w:rsid w:val="0095131D"/>
    <w:rsid w:val="00953175"/>
    <w:rsid w:val="00955AEA"/>
    <w:rsid w:val="0095654E"/>
    <w:rsid w:val="00957FC9"/>
    <w:rsid w:val="009602EC"/>
    <w:rsid w:val="00960D7A"/>
    <w:rsid w:val="0096452E"/>
    <w:rsid w:val="00966930"/>
    <w:rsid w:val="0096768E"/>
    <w:rsid w:val="0097065A"/>
    <w:rsid w:val="00970C89"/>
    <w:rsid w:val="0097159D"/>
    <w:rsid w:val="00971DFF"/>
    <w:rsid w:val="00972B4F"/>
    <w:rsid w:val="009732A5"/>
    <w:rsid w:val="009736B7"/>
    <w:rsid w:val="009746CC"/>
    <w:rsid w:val="00976493"/>
    <w:rsid w:val="00977527"/>
    <w:rsid w:val="00980AF1"/>
    <w:rsid w:val="009811BA"/>
    <w:rsid w:val="00981339"/>
    <w:rsid w:val="009817D3"/>
    <w:rsid w:val="00983441"/>
    <w:rsid w:val="00983FD1"/>
    <w:rsid w:val="00984CE6"/>
    <w:rsid w:val="00986B30"/>
    <w:rsid w:val="00986FBA"/>
    <w:rsid w:val="00990D9E"/>
    <w:rsid w:val="00990E51"/>
    <w:rsid w:val="00991FA9"/>
    <w:rsid w:val="00992084"/>
    <w:rsid w:val="0099246F"/>
    <w:rsid w:val="009924F2"/>
    <w:rsid w:val="009930D7"/>
    <w:rsid w:val="00993930"/>
    <w:rsid w:val="00993FCC"/>
    <w:rsid w:val="0099459D"/>
    <w:rsid w:val="00997AE6"/>
    <w:rsid w:val="009A2327"/>
    <w:rsid w:val="009A2B9C"/>
    <w:rsid w:val="009A316A"/>
    <w:rsid w:val="009A3188"/>
    <w:rsid w:val="009A41EB"/>
    <w:rsid w:val="009A41FB"/>
    <w:rsid w:val="009A42C4"/>
    <w:rsid w:val="009A5AFD"/>
    <w:rsid w:val="009A66B5"/>
    <w:rsid w:val="009A683D"/>
    <w:rsid w:val="009A7287"/>
    <w:rsid w:val="009A7939"/>
    <w:rsid w:val="009B00AC"/>
    <w:rsid w:val="009B3FF8"/>
    <w:rsid w:val="009B49C1"/>
    <w:rsid w:val="009B4C10"/>
    <w:rsid w:val="009B4EB5"/>
    <w:rsid w:val="009B54C6"/>
    <w:rsid w:val="009B77F7"/>
    <w:rsid w:val="009B79A2"/>
    <w:rsid w:val="009B7A13"/>
    <w:rsid w:val="009C057B"/>
    <w:rsid w:val="009C075A"/>
    <w:rsid w:val="009C0834"/>
    <w:rsid w:val="009C2E84"/>
    <w:rsid w:val="009C4673"/>
    <w:rsid w:val="009C4873"/>
    <w:rsid w:val="009C4935"/>
    <w:rsid w:val="009C4A4F"/>
    <w:rsid w:val="009C4CEF"/>
    <w:rsid w:val="009C6867"/>
    <w:rsid w:val="009C6A72"/>
    <w:rsid w:val="009D007C"/>
    <w:rsid w:val="009D0215"/>
    <w:rsid w:val="009D0A00"/>
    <w:rsid w:val="009D0AC1"/>
    <w:rsid w:val="009D1789"/>
    <w:rsid w:val="009D1E2C"/>
    <w:rsid w:val="009D2667"/>
    <w:rsid w:val="009D2CF2"/>
    <w:rsid w:val="009D47B1"/>
    <w:rsid w:val="009D7162"/>
    <w:rsid w:val="009E053E"/>
    <w:rsid w:val="009E14DC"/>
    <w:rsid w:val="009E196B"/>
    <w:rsid w:val="009E1E94"/>
    <w:rsid w:val="009E6788"/>
    <w:rsid w:val="009E753B"/>
    <w:rsid w:val="009E7B87"/>
    <w:rsid w:val="009F0186"/>
    <w:rsid w:val="009F1C65"/>
    <w:rsid w:val="009F21C8"/>
    <w:rsid w:val="009F33FC"/>
    <w:rsid w:val="009F3F77"/>
    <w:rsid w:val="009F44BF"/>
    <w:rsid w:val="009F4901"/>
    <w:rsid w:val="009F4BDD"/>
    <w:rsid w:val="009F59E4"/>
    <w:rsid w:val="009F62CC"/>
    <w:rsid w:val="009F76B6"/>
    <w:rsid w:val="009F7ECD"/>
    <w:rsid w:val="00A00C45"/>
    <w:rsid w:val="00A01B1E"/>
    <w:rsid w:val="00A01C00"/>
    <w:rsid w:val="00A022D1"/>
    <w:rsid w:val="00A03E5D"/>
    <w:rsid w:val="00A05A45"/>
    <w:rsid w:val="00A10C80"/>
    <w:rsid w:val="00A116F2"/>
    <w:rsid w:val="00A128BC"/>
    <w:rsid w:val="00A1330A"/>
    <w:rsid w:val="00A13350"/>
    <w:rsid w:val="00A1493A"/>
    <w:rsid w:val="00A1620B"/>
    <w:rsid w:val="00A17686"/>
    <w:rsid w:val="00A17B0A"/>
    <w:rsid w:val="00A20ADD"/>
    <w:rsid w:val="00A212C5"/>
    <w:rsid w:val="00A21694"/>
    <w:rsid w:val="00A21963"/>
    <w:rsid w:val="00A21E0D"/>
    <w:rsid w:val="00A2320F"/>
    <w:rsid w:val="00A23D41"/>
    <w:rsid w:val="00A25D7A"/>
    <w:rsid w:val="00A2618E"/>
    <w:rsid w:val="00A26856"/>
    <w:rsid w:val="00A271AC"/>
    <w:rsid w:val="00A275A6"/>
    <w:rsid w:val="00A306DA"/>
    <w:rsid w:val="00A30D62"/>
    <w:rsid w:val="00A30DCA"/>
    <w:rsid w:val="00A3180C"/>
    <w:rsid w:val="00A3238A"/>
    <w:rsid w:val="00A3306E"/>
    <w:rsid w:val="00A33A98"/>
    <w:rsid w:val="00A35488"/>
    <w:rsid w:val="00A40F98"/>
    <w:rsid w:val="00A41109"/>
    <w:rsid w:val="00A417ED"/>
    <w:rsid w:val="00A41C7A"/>
    <w:rsid w:val="00A42057"/>
    <w:rsid w:val="00A420F5"/>
    <w:rsid w:val="00A428B8"/>
    <w:rsid w:val="00A44673"/>
    <w:rsid w:val="00A44E0C"/>
    <w:rsid w:val="00A45185"/>
    <w:rsid w:val="00A45634"/>
    <w:rsid w:val="00A46310"/>
    <w:rsid w:val="00A463D1"/>
    <w:rsid w:val="00A5046F"/>
    <w:rsid w:val="00A53B91"/>
    <w:rsid w:val="00A553FE"/>
    <w:rsid w:val="00A56BCB"/>
    <w:rsid w:val="00A56F49"/>
    <w:rsid w:val="00A57EFD"/>
    <w:rsid w:val="00A6010B"/>
    <w:rsid w:val="00A60728"/>
    <w:rsid w:val="00A60B4D"/>
    <w:rsid w:val="00A615CB"/>
    <w:rsid w:val="00A61E49"/>
    <w:rsid w:val="00A6278D"/>
    <w:rsid w:val="00A64C9F"/>
    <w:rsid w:val="00A66030"/>
    <w:rsid w:val="00A66B3E"/>
    <w:rsid w:val="00A70810"/>
    <w:rsid w:val="00A70A2A"/>
    <w:rsid w:val="00A71110"/>
    <w:rsid w:val="00A712EB"/>
    <w:rsid w:val="00A7132C"/>
    <w:rsid w:val="00A7217E"/>
    <w:rsid w:val="00A73087"/>
    <w:rsid w:val="00A73B1C"/>
    <w:rsid w:val="00A74EDB"/>
    <w:rsid w:val="00A76F31"/>
    <w:rsid w:val="00A80823"/>
    <w:rsid w:val="00A81082"/>
    <w:rsid w:val="00A81361"/>
    <w:rsid w:val="00A81823"/>
    <w:rsid w:val="00A81E43"/>
    <w:rsid w:val="00A84A86"/>
    <w:rsid w:val="00A878CD"/>
    <w:rsid w:val="00A87930"/>
    <w:rsid w:val="00A87CE3"/>
    <w:rsid w:val="00A90200"/>
    <w:rsid w:val="00A904F4"/>
    <w:rsid w:val="00A90799"/>
    <w:rsid w:val="00A909A3"/>
    <w:rsid w:val="00A918E6"/>
    <w:rsid w:val="00A91FA1"/>
    <w:rsid w:val="00A92477"/>
    <w:rsid w:val="00A92ABB"/>
    <w:rsid w:val="00A94CFC"/>
    <w:rsid w:val="00A95FEB"/>
    <w:rsid w:val="00AA00EB"/>
    <w:rsid w:val="00AA09E2"/>
    <w:rsid w:val="00AA0E99"/>
    <w:rsid w:val="00AA1294"/>
    <w:rsid w:val="00AA20E1"/>
    <w:rsid w:val="00AA29A9"/>
    <w:rsid w:val="00AA3F71"/>
    <w:rsid w:val="00AA4860"/>
    <w:rsid w:val="00AA4B8D"/>
    <w:rsid w:val="00AA7E9B"/>
    <w:rsid w:val="00AB01DC"/>
    <w:rsid w:val="00AB16C0"/>
    <w:rsid w:val="00AB1FB0"/>
    <w:rsid w:val="00AB2C7D"/>
    <w:rsid w:val="00AB4356"/>
    <w:rsid w:val="00AB4651"/>
    <w:rsid w:val="00AB490E"/>
    <w:rsid w:val="00AB5595"/>
    <w:rsid w:val="00AB6175"/>
    <w:rsid w:val="00AB690B"/>
    <w:rsid w:val="00AC060C"/>
    <w:rsid w:val="00AC0E2F"/>
    <w:rsid w:val="00AC22EF"/>
    <w:rsid w:val="00AC263F"/>
    <w:rsid w:val="00AC3066"/>
    <w:rsid w:val="00AC40EB"/>
    <w:rsid w:val="00AC4646"/>
    <w:rsid w:val="00AC5873"/>
    <w:rsid w:val="00AC5B38"/>
    <w:rsid w:val="00AC5BBB"/>
    <w:rsid w:val="00AC6FE9"/>
    <w:rsid w:val="00AC6FF9"/>
    <w:rsid w:val="00AC75D9"/>
    <w:rsid w:val="00AC7600"/>
    <w:rsid w:val="00AC77A9"/>
    <w:rsid w:val="00AD1948"/>
    <w:rsid w:val="00AD2696"/>
    <w:rsid w:val="00AD3636"/>
    <w:rsid w:val="00AD3789"/>
    <w:rsid w:val="00AD3DEA"/>
    <w:rsid w:val="00AD48D8"/>
    <w:rsid w:val="00AD6798"/>
    <w:rsid w:val="00AD6E33"/>
    <w:rsid w:val="00AE0722"/>
    <w:rsid w:val="00AE07FC"/>
    <w:rsid w:val="00AE0CBA"/>
    <w:rsid w:val="00AE1D89"/>
    <w:rsid w:val="00AE207D"/>
    <w:rsid w:val="00AE2D45"/>
    <w:rsid w:val="00AE3897"/>
    <w:rsid w:val="00AE5085"/>
    <w:rsid w:val="00AE6686"/>
    <w:rsid w:val="00AE6AEB"/>
    <w:rsid w:val="00AE6C45"/>
    <w:rsid w:val="00AE7086"/>
    <w:rsid w:val="00AE7F50"/>
    <w:rsid w:val="00AF1B55"/>
    <w:rsid w:val="00AF230E"/>
    <w:rsid w:val="00AF2887"/>
    <w:rsid w:val="00AF30F7"/>
    <w:rsid w:val="00AF40A9"/>
    <w:rsid w:val="00AF4139"/>
    <w:rsid w:val="00AF4646"/>
    <w:rsid w:val="00AF49BC"/>
    <w:rsid w:val="00AF6EB0"/>
    <w:rsid w:val="00AF7134"/>
    <w:rsid w:val="00B003AA"/>
    <w:rsid w:val="00B009D1"/>
    <w:rsid w:val="00B01B57"/>
    <w:rsid w:val="00B02697"/>
    <w:rsid w:val="00B05E74"/>
    <w:rsid w:val="00B06C7D"/>
    <w:rsid w:val="00B071F7"/>
    <w:rsid w:val="00B07338"/>
    <w:rsid w:val="00B07B74"/>
    <w:rsid w:val="00B1075E"/>
    <w:rsid w:val="00B10822"/>
    <w:rsid w:val="00B11CB0"/>
    <w:rsid w:val="00B1447E"/>
    <w:rsid w:val="00B15AA2"/>
    <w:rsid w:val="00B15CF4"/>
    <w:rsid w:val="00B15E0B"/>
    <w:rsid w:val="00B17230"/>
    <w:rsid w:val="00B17BE4"/>
    <w:rsid w:val="00B20334"/>
    <w:rsid w:val="00B2186C"/>
    <w:rsid w:val="00B237B9"/>
    <w:rsid w:val="00B2412E"/>
    <w:rsid w:val="00B249F1"/>
    <w:rsid w:val="00B24A60"/>
    <w:rsid w:val="00B25A8E"/>
    <w:rsid w:val="00B261DC"/>
    <w:rsid w:val="00B26381"/>
    <w:rsid w:val="00B26C29"/>
    <w:rsid w:val="00B27347"/>
    <w:rsid w:val="00B31601"/>
    <w:rsid w:val="00B31992"/>
    <w:rsid w:val="00B319F2"/>
    <w:rsid w:val="00B328F4"/>
    <w:rsid w:val="00B33D67"/>
    <w:rsid w:val="00B34575"/>
    <w:rsid w:val="00B34795"/>
    <w:rsid w:val="00B347C4"/>
    <w:rsid w:val="00B362ED"/>
    <w:rsid w:val="00B37F05"/>
    <w:rsid w:val="00B4205A"/>
    <w:rsid w:val="00B42253"/>
    <w:rsid w:val="00B43A9D"/>
    <w:rsid w:val="00B44349"/>
    <w:rsid w:val="00B50C8E"/>
    <w:rsid w:val="00B50E32"/>
    <w:rsid w:val="00B52084"/>
    <w:rsid w:val="00B521D5"/>
    <w:rsid w:val="00B5234E"/>
    <w:rsid w:val="00B5328E"/>
    <w:rsid w:val="00B5449B"/>
    <w:rsid w:val="00B5590F"/>
    <w:rsid w:val="00B56EEC"/>
    <w:rsid w:val="00B57236"/>
    <w:rsid w:val="00B5797E"/>
    <w:rsid w:val="00B6049F"/>
    <w:rsid w:val="00B61753"/>
    <w:rsid w:val="00B61EAD"/>
    <w:rsid w:val="00B635E5"/>
    <w:rsid w:val="00B636C5"/>
    <w:rsid w:val="00B676FB"/>
    <w:rsid w:val="00B67EC1"/>
    <w:rsid w:val="00B7206D"/>
    <w:rsid w:val="00B728B8"/>
    <w:rsid w:val="00B72901"/>
    <w:rsid w:val="00B72E5A"/>
    <w:rsid w:val="00B744D0"/>
    <w:rsid w:val="00B75611"/>
    <w:rsid w:val="00B7587B"/>
    <w:rsid w:val="00B75A37"/>
    <w:rsid w:val="00B75D40"/>
    <w:rsid w:val="00B77247"/>
    <w:rsid w:val="00B77408"/>
    <w:rsid w:val="00B77694"/>
    <w:rsid w:val="00B80F5C"/>
    <w:rsid w:val="00B81515"/>
    <w:rsid w:val="00B82239"/>
    <w:rsid w:val="00B831CC"/>
    <w:rsid w:val="00B83442"/>
    <w:rsid w:val="00B84FA2"/>
    <w:rsid w:val="00B85547"/>
    <w:rsid w:val="00B85A93"/>
    <w:rsid w:val="00B86064"/>
    <w:rsid w:val="00B860D3"/>
    <w:rsid w:val="00B8648E"/>
    <w:rsid w:val="00B86F85"/>
    <w:rsid w:val="00B91050"/>
    <w:rsid w:val="00B91730"/>
    <w:rsid w:val="00B93099"/>
    <w:rsid w:val="00B93116"/>
    <w:rsid w:val="00B94ECF"/>
    <w:rsid w:val="00B962AB"/>
    <w:rsid w:val="00B969E7"/>
    <w:rsid w:val="00BA0ADF"/>
    <w:rsid w:val="00BA142C"/>
    <w:rsid w:val="00BA1F31"/>
    <w:rsid w:val="00BA3212"/>
    <w:rsid w:val="00BA3831"/>
    <w:rsid w:val="00BA3904"/>
    <w:rsid w:val="00BA3965"/>
    <w:rsid w:val="00BA3E1D"/>
    <w:rsid w:val="00BA52B4"/>
    <w:rsid w:val="00BA69C0"/>
    <w:rsid w:val="00BA7742"/>
    <w:rsid w:val="00BA7950"/>
    <w:rsid w:val="00BB0A21"/>
    <w:rsid w:val="00BB0CEC"/>
    <w:rsid w:val="00BB2FDA"/>
    <w:rsid w:val="00BB36A7"/>
    <w:rsid w:val="00BB3A48"/>
    <w:rsid w:val="00BB424B"/>
    <w:rsid w:val="00BB4433"/>
    <w:rsid w:val="00BB456E"/>
    <w:rsid w:val="00BB6CFA"/>
    <w:rsid w:val="00BB6ED2"/>
    <w:rsid w:val="00BC0C51"/>
    <w:rsid w:val="00BC0F0D"/>
    <w:rsid w:val="00BC179F"/>
    <w:rsid w:val="00BC203C"/>
    <w:rsid w:val="00BC4C77"/>
    <w:rsid w:val="00BC4E8F"/>
    <w:rsid w:val="00BC5876"/>
    <w:rsid w:val="00BC6D38"/>
    <w:rsid w:val="00BC7F24"/>
    <w:rsid w:val="00BD0F66"/>
    <w:rsid w:val="00BD1E50"/>
    <w:rsid w:val="00BD4757"/>
    <w:rsid w:val="00BD5B1B"/>
    <w:rsid w:val="00BD5DBD"/>
    <w:rsid w:val="00BD6884"/>
    <w:rsid w:val="00BE0B33"/>
    <w:rsid w:val="00BE0D3B"/>
    <w:rsid w:val="00BE0F65"/>
    <w:rsid w:val="00BE1046"/>
    <w:rsid w:val="00BE1BDB"/>
    <w:rsid w:val="00BE21E8"/>
    <w:rsid w:val="00BE27FB"/>
    <w:rsid w:val="00BE554E"/>
    <w:rsid w:val="00BE5EBF"/>
    <w:rsid w:val="00BE6BCD"/>
    <w:rsid w:val="00BE6F5E"/>
    <w:rsid w:val="00BE7DB1"/>
    <w:rsid w:val="00BF057E"/>
    <w:rsid w:val="00BF2222"/>
    <w:rsid w:val="00BF31E7"/>
    <w:rsid w:val="00BF3A34"/>
    <w:rsid w:val="00BF3C74"/>
    <w:rsid w:val="00BF3CAD"/>
    <w:rsid w:val="00BF4315"/>
    <w:rsid w:val="00BF4AB6"/>
    <w:rsid w:val="00BF6D62"/>
    <w:rsid w:val="00C000F6"/>
    <w:rsid w:val="00C02766"/>
    <w:rsid w:val="00C027AD"/>
    <w:rsid w:val="00C035F6"/>
    <w:rsid w:val="00C05324"/>
    <w:rsid w:val="00C05DB0"/>
    <w:rsid w:val="00C062EF"/>
    <w:rsid w:val="00C10580"/>
    <w:rsid w:val="00C107AE"/>
    <w:rsid w:val="00C1219A"/>
    <w:rsid w:val="00C143E2"/>
    <w:rsid w:val="00C14AD1"/>
    <w:rsid w:val="00C1576C"/>
    <w:rsid w:val="00C157E1"/>
    <w:rsid w:val="00C1605A"/>
    <w:rsid w:val="00C16248"/>
    <w:rsid w:val="00C166A1"/>
    <w:rsid w:val="00C16C0D"/>
    <w:rsid w:val="00C17BF9"/>
    <w:rsid w:val="00C20614"/>
    <w:rsid w:val="00C2244B"/>
    <w:rsid w:val="00C22F66"/>
    <w:rsid w:val="00C235CE"/>
    <w:rsid w:val="00C2391D"/>
    <w:rsid w:val="00C257D2"/>
    <w:rsid w:val="00C27031"/>
    <w:rsid w:val="00C30FAF"/>
    <w:rsid w:val="00C31F63"/>
    <w:rsid w:val="00C320F3"/>
    <w:rsid w:val="00C33DBA"/>
    <w:rsid w:val="00C368BB"/>
    <w:rsid w:val="00C37910"/>
    <w:rsid w:val="00C37CB8"/>
    <w:rsid w:val="00C41303"/>
    <w:rsid w:val="00C42124"/>
    <w:rsid w:val="00C43EF3"/>
    <w:rsid w:val="00C44D7A"/>
    <w:rsid w:val="00C464DE"/>
    <w:rsid w:val="00C46B6F"/>
    <w:rsid w:val="00C50022"/>
    <w:rsid w:val="00C517B7"/>
    <w:rsid w:val="00C528FD"/>
    <w:rsid w:val="00C54741"/>
    <w:rsid w:val="00C54852"/>
    <w:rsid w:val="00C55360"/>
    <w:rsid w:val="00C55F84"/>
    <w:rsid w:val="00C56AD9"/>
    <w:rsid w:val="00C56EED"/>
    <w:rsid w:val="00C571F4"/>
    <w:rsid w:val="00C573DA"/>
    <w:rsid w:val="00C5754F"/>
    <w:rsid w:val="00C61DD1"/>
    <w:rsid w:val="00C6294E"/>
    <w:rsid w:val="00C639C3"/>
    <w:rsid w:val="00C659A8"/>
    <w:rsid w:val="00C66F46"/>
    <w:rsid w:val="00C670ED"/>
    <w:rsid w:val="00C67440"/>
    <w:rsid w:val="00C67882"/>
    <w:rsid w:val="00C7039A"/>
    <w:rsid w:val="00C70CCE"/>
    <w:rsid w:val="00C71D32"/>
    <w:rsid w:val="00C72436"/>
    <w:rsid w:val="00C72513"/>
    <w:rsid w:val="00C731C4"/>
    <w:rsid w:val="00C758A2"/>
    <w:rsid w:val="00C75D59"/>
    <w:rsid w:val="00C75DB2"/>
    <w:rsid w:val="00C7667C"/>
    <w:rsid w:val="00C77642"/>
    <w:rsid w:val="00C80608"/>
    <w:rsid w:val="00C80791"/>
    <w:rsid w:val="00C81B7C"/>
    <w:rsid w:val="00C83B63"/>
    <w:rsid w:val="00C846C1"/>
    <w:rsid w:val="00C84C2A"/>
    <w:rsid w:val="00C850D4"/>
    <w:rsid w:val="00C910A1"/>
    <w:rsid w:val="00C92A0B"/>
    <w:rsid w:val="00C933D2"/>
    <w:rsid w:val="00C937B3"/>
    <w:rsid w:val="00C9416F"/>
    <w:rsid w:val="00C95AB1"/>
    <w:rsid w:val="00C96541"/>
    <w:rsid w:val="00C97940"/>
    <w:rsid w:val="00CA1DC5"/>
    <w:rsid w:val="00CA225B"/>
    <w:rsid w:val="00CA38E1"/>
    <w:rsid w:val="00CA41C5"/>
    <w:rsid w:val="00CA45A1"/>
    <w:rsid w:val="00CA492E"/>
    <w:rsid w:val="00CA4C38"/>
    <w:rsid w:val="00CA5292"/>
    <w:rsid w:val="00CA6681"/>
    <w:rsid w:val="00CA77F4"/>
    <w:rsid w:val="00CB0A84"/>
    <w:rsid w:val="00CB1580"/>
    <w:rsid w:val="00CB351C"/>
    <w:rsid w:val="00CB3A48"/>
    <w:rsid w:val="00CB3F04"/>
    <w:rsid w:val="00CB4256"/>
    <w:rsid w:val="00CB45BD"/>
    <w:rsid w:val="00CB6429"/>
    <w:rsid w:val="00CB6A9B"/>
    <w:rsid w:val="00CB6D20"/>
    <w:rsid w:val="00CC0CE0"/>
    <w:rsid w:val="00CC1687"/>
    <w:rsid w:val="00CC17FD"/>
    <w:rsid w:val="00CC18AE"/>
    <w:rsid w:val="00CC2403"/>
    <w:rsid w:val="00CC4E37"/>
    <w:rsid w:val="00CC5707"/>
    <w:rsid w:val="00CC5833"/>
    <w:rsid w:val="00CC6901"/>
    <w:rsid w:val="00CC7293"/>
    <w:rsid w:val="00CD0A18"/>
    <w:rsid w:val="00CD2A3E"/>
    <w:rsid w:val="00CD2F79"/>
    <w:rsid w:val="00CD3902"/>
    <w:rsid w:val="00CD3C4D"/>
    <w:rsid w:val="00CD542A"/>
    <w:rsid w:val="00CD54BF"/>
    <w:rsid w:val="00CD5834"/>
    <w:rsid w:val="00CD59DF"/>
    <w:rsid w:val="00CD5C6E"/>
    <w:rsid w:val="00CD5EB6"/>
    <w:rsid w:val="00CD70BD"/>
    <w:rsid w:val="00CE21BB"/>
    <w:rsid w:val="00CE267B"/>
    <w:rsid w:val="00CE326A"/>
    <w:rsid w:val="00CE33D2"/>
    <w:rsid w:val="00CE5B08"/>
    <w:rsid w:val="00CE79B1"/>
    <w:rsid w:val="00CE7DB0"/>
    <w:rsid w:val="00CE7F39"/>
    <w:rsid w:val="00CF084D"/>
    <w:rsid w:val="00CF0E29"/>
    <w:rsid w:val="00CF1D83"/>
    <w:rsid w:val="00CF1DC1"/>
    <w:rsid w:val="00CF216C"/>
    <w:rsid w:val="00CF276B"/>
    <w:rsid w:val="00CF284A"/>
    <w:rsid w:val="00CF2DD2"/>
    <w:rsid w:val="00CF482E"/>
    <w:rsid w:val="00CF4B89"/>
    <w:rsid w:val="00CF4C26"/>
    <w:rsid w:val="00CF5E5A"/>
    <w:rsid w:val="00CF622B"/>
    <w:rsid w:val="00CF6248"/>
    <w:rsid w:val="00CF66D1"/>
    <w:rsid w:val="00CF68A4"/>
    <w:rsid w:val="00CF70F9"/>
    <w:rsid w:val="00CF7D54"/>
    <w:rsid w:val="00CF7E93"/>
    <w:rsid w:val="00D0007C"/>
    <w:rsid w:val="00D00E83"/>
    <w:rsid w:val="00D037F8"/>
    <w:rsid w:val="00D03C93"/>
    <w:rsid w:val="00D044DF"/>
    <w:rsid w:val="00D046CD"/>
    <w:rsid w:val="00D0559E"/>
    <w:rsid w:val="00D06662"/>
    <w:rsid w:val="00D06AE2"/>
    <w:rsid w:val="00D06DAF"/>
    <w:rsid w:val="00D06EA4"/>
    <w:rsid w:val="00D1017E"/>
    <w:rsid w:val="00D1173E"/>
    <w:rsid w:val="00D134BC"/>
    <w:rsid w:val="00D15346"/>
    <w:rsid w:val="00D156EC"/>
    <w:rsid w:val="00D160B8"/>
    <w:rsid w:val="00D16224"/>
    <w:rsid w:val="00D16382"/>
    <w:rsid w:val="00D179A8"/>
    <w:rsid w:val="00D20B02"/>
    <w:rsid w:val="00D211AC"/>
    <w:rsid w:val="00D214C6"/>
    <w:rsid w:val="00D21F44"/>
    <w:rsid w:val="00D22AE6"/>
    <w:rsid w:val="00D23743"/>
    <w:rsid w:val="00D24AD6"/>
    <w:rsid w:val="00D254E2"/>
    <w:rsid w:val="00D2791F"/>
    <w:rsid w:val="00D27A3F"/>
    <w:rsid w:val="00D30892"/>
    <w:rsid w:val="00D32309"/>
    <w:rsid w:val="00D32870"/>
    <w:rsid w:val="00D32F70"/>
    <w:rsid w:val="00D33528"/>
    <w:rsid w:val="00D3401F"/>
    <w:rsid w:val="00D35D19"/>
    <w:rsid w:val="00D37748"/>
    <w:rsid w:val="00D40A99"/>
    <w:rsid w:val="00D42A1C"/>
    <w:rsid w:val="00D43A1D"/>
    <w:rsid w:val="00D44281"/>
    <w:rsid w:val="00D444A1"/>
    <w:rsid w:val="00D44533"/>
    <w:rsid w:val="00D44B03"/>
    <w:rsid w:val="00D45BA7"/>
    <w:rsid w:val="00D45C1E"/>
    <w:rsid w:val="00D47B37"/>
    <w:rsid w:val="00D5007D"/>
    <w:rsid w:val="00D5198B"/>
    <w:rsid w:val="00D521E8"/>
    <w:rsid w:val="00D53F35"/>
    <w:rsid w:val="00D5434D"/>
    <w:rsid w:val="00D56C21"/>
    <w:rsid w:val="00D56F23"/>
    <w:rsid w:val="00D6195A"/>
    <w:rsid w:val="00D61BDD"/>
    <w:rsid w:val="00D61C9B"/>
    <w:rsid w:val="00D642D4"/>
    <w:rsid w:val="00D65110"/>
    <w:rsid w:val="00D6556F"/>
    <w:rsid w:val="00D66227"/>
    <w:rsid w:val="00D67432"/>
    <w:rsid w:val="00D708DE"/>
    <w:rsid w:val="00D71DD9"/>
    <w:rsid w:val="00D73EC6"/>
    <w:rsid w:val="00D74225"/>
    <w:rsid w:val="00D75E8B"/>
    <w:rsid w:val="00D760D3"/>
    <w:rsid w:val="00D77B9A"/>
    <w:rsid w:val="00D801C8"/>
    <w:rsid w:val="00D80F64"/>
    <w:rsid w:val="00D817B6"/>
    <w:rsid w:val="00D81A2A"/>
    <w:rsid w:val="00D82C7F"/>
    <w:rsid w:val="00D83341"/>
    <w:rsid w:val="00D84039"/>
    <w:rsid w:val="00D845E9"/>
    <w:rsid w:val="00D84BE5"/>
    <w:rsid w:val="00D85C35"/>
    <w:rsid w:val="00D865E4"/>
    <w:rsid w:val="00D8678C"/>
    <w:rsid w:val="00D90779"/>
    <w:rsid w:val="00D90793"/>
    <w:rsid w:val="00D91BA7"/>
    <w:rsid w:val="00D91CB0"/>
    <w:rsid w:val="00D9240B"/>
    <w:rsid w:val="00D92ED4"/>
    <w:rsid w:val="00D932BF"/>
    <w:rsid w:val="00D93472"/>
    <w:rsid w:val="00D959ED"/>
    <w:rsid w:val="00D96E49"/>
    <w:rsid w:val="00D979A0"/>
    <w:rsid w:val="00DA2B5F"/>
    <w:rsid w:val="00DA2E8F"/>
    <w:rsid w:val="00DA3C9A"/>
    <w:rsid w:val="00DA473F"/>
    <w:rsid w:val="00DA5AEA"/>
    <w:rsid w:val="00DA5DCA"/>
    <w:rsid w:val="00DA608F"/>
    <w:rsid w:val="00DA6091"/>
    <w:rsid w:val="00DA638E"/>
    <w:rsid w:val="00DA7FEB"/>
    <w:rsid w:val="00DB0403"/>
    <w:rsid w:val="00DB09F7"/>
    <w:rsid w:val="00DB0D77"/>
    <w:rsid w:val="00DB0E32"/>
    <w:rsid w:val="00DB17FF"/>
    <w:rsid w:val="00DB3FFC"/>
    <w:rsid w:val="00DB415E"/>
    <w:rsid w:val="00DB472F"/>
    <w:rsid w:val="00DB517F"/>
    <w:rsid w:val="00DB6637"/>
    <w:rsid w:val="00DB68EE"/>
    <w:rsid w:val="00DB7370"/>
    <w:rsid w:val="00DB7703"/>
    <w:rsid w:val="00DC1F5A"/>
    <w:rsid w:val="00DC1FF2"/>
    <w:rsid w:val="00DC2294"/>
    <w:rsid w:val="00DC29B0"/>
    <w:rsid w:val="00DC2BEC"/>
    <w:rsid w:val="00DC2CE8"/>
    <w:rsid w:val="00DC4662"/>
    <w:rsid w:val="00DC479B"/>
    <w:rsid w:val="00DC68CF"/>
    <w:rsid w:val="00DC758E"/>
    <w:rsid w:val="00DD195F"/>
    <w:rsid w:val="00DD3B99"/>
    <w:rsid w:val="00DD457A"/>
    <w:rsid w:val="00DD5EF8"/>
    <w:rsid w:val="00DD6F10"/>
    <w:rsid w:val="00DD7273"/>
    <w:rsid w:val="00DD7617"/>
    <w:rsid w:val="00DE20C9"/>
    <w:rsid w:val="00DE37C0"/>
    <w:rsid w:val="00DE42A0"/>
    <w:rsid w:val="00DE5D9D"/>
    <w:rsid w:val="00DE60E9"/>
    <w:rsid w:val="00DE6F46"/>
    <w:rsid w:val="00DF088B"/>
    <w:rsid w:val="00DF0BC6"/>
    <w:rsid w:val="00DF11A3"/>
    <w:rsid w:val="00DF2414"/>
    <w:rsid w:val="00DF3226"/>
    <w:rsid w:val="00DF3285"/>
    <w:rsid w:val="00DF3FF3"/>
    <w:rsid w:val="00DF4156"/>
    <w:rsid w:val="00DF4AFB"/>
    <w:rsid w:val="00DF59C8"/>
    <w:rsid w:val="00DF5B20"/>
    <w:rsid w:val="00DF6300"/>
    <w:rsid w:val="00DF698F"/>
    <w:rsid w:val="00DF6CC9"/>
    <w:rsid w:val="00DF6D04"/>
    <w:rsid w:val="00E006E1"/>
    <w:rsid w:val="00E014E8"/>
    <w:rsid w:val="00E022C6"/>
    <w:rsid w:val="00E024EC"/>
    <w:rsid w:val="00E037D5"/>
    <w:rsid w:val="00E03BE8"/>
    <w:rsid w:val="00E050DF"/>
    <w:rsid w:val="00E05743"/>
    <w:rsid w:val="00E062FE"/>
    <w:rsid w:val="00E07873"/>
    <w:rsid w:val="00E10112"/>
    <w:rsid w:val="00E11396"/>
    <w:rsid w:val="00E113A3"/>
    <w:rsid w:val="00E12406"/>
    <w:rsid w:val="00E13860"/>
    <w:rsid w:val="00E15D83"/>
    <w:rsid w:val="00E20E7F"/>
    <w:rsid w:val="00E22593"/>
    <w:rsid w:val="00E22681"/>
    <w:rsid w:val="00E2277B"/>
    <w:rsid w:val="00E229D2"/>
    <w:rsid w:val="00E22E4B"/>
    <w:rsid w:val="00E22E74"/>
    <w:rsid w:val="00E23584"/>
    <w:rsid w:val="00E24A0F"/>
    <w:rsid w:val="00E25EAC"/>
    <w:rsid w:val="00E2616B"/>
    <w:rsid w:val="00E26645"/>
    <w:rsid w:val="00E3142C"/>
    <w:rsid w:val="00E31922"/>
    <w:rsid w:val="00E331A1"/>
    <w:rsid w:val="00E33D03"/>
    <w:rsid w:val="00E3433C"/>
    <w:rsid w:val="00E35A5D"/>
    <w:rsid w:val="00E3691D"/>
    <w:rsid w:val="00E37750"/>
    <w:rsid w:val="00E40A2E"/>
    <w:rsid w:val="00E40DD3"/>
    <w:rsid w:val="00E41EB8"/>
    <w:rsid w:val="00E4211A"/>
    <w:rsid w:val="00E425D3"/>
    <w:rsid w:val="00E42930"/>
    <w:rsid w:val="00E42943"/>
    <w:rsid w:val="00E43A23"/>
    <w:rsid w:val="00E45A24"/>
    <w:rsid w:val="00E46B72"/>
    <w:rsid w:val="00E503C3"/>
    <w:rsid w:val="00E50905"/>
    <w:rsid w:val="00E50972"/>
    <w:rsid w:val="00E50A2E"/>
    <w:rsid w:val="00E5208B"/>
    <w:rsid w:val="00E54885"/>
    <w:rsid w:val="00E54A41"/>
    <w:rsid w:val="00E54C89"/>
    <w:rsid w:val="00E557DA"/>
    <w:rsid w:val="00E55A03"/>
    <w:rsid w:val="00E56194"/>
    <w:rsid w:val="00E56693"/>
    <w:rsid w:val="00E57556"/>
    <w:rsid w:val="00E609F5"/>
    <w:rsid w:val="00E6258B"/>
    <w:rsid w:val="00E6276C"/>
    <w:rsid w:val="00E62B3B"/>
    <w:rsid w:val="00E62B5C"/>
    <w:rsid w:val="00E64EF6"/>
    <w:rsid w:val="00E67C59"/>
    <w:rsid w:val="00E67CF8"/>
    <w:rsid w:val="00E704D4"/>
    <w:rsid w:val="00E7258B"/>
    <w:rsid w:val="00E7421B"/>
    <w:rsid w:val="00E74A45"/>
    <w:rsid w:val="00E75F75"/>
    <w:rsid w:val="00E7724D"/>
    <w:rsid w:val="00E8235C"/>
    <w:rsid w:val="00E83896"/>
    <w:rsid w:val="00E83AFC"/>
    <w:rsid w:val="00E849D7"/>
    <w:rsid w:val="00E84BF6"/>
    <w:rsid w:val="00E85F2D"/>
    <w:rsid w:val="00E90525"/>
    <w:rsid w:val="00E91300"/>
    <w:rsid w:val="00E91789"/>
    <w:rsid w:val="00E93EA4"/>
    <w:rsid w:val="00E94B25"/>
    <w:rsid w:val="00E95833"/>
    <w:rsid w:val="00E95ED5"/>
    <w:rsid w:val="00E96700"/>
    <w:rsid w:val="00E96EFE"/>
    <w:rsid w:val="00E97146"/>
    <w:rsid w:val="00E97D59"/>
    <w:rsid w:val="00EA0391"/>
    <w:rsid w:val="00EA0A79"/>
    <w:rsid w:val="00EA229F"/>
    <w:rsid w:val="00EA2AE1"/>
    <w:rsid w:val="00EA318E"/>
    <w:rsid w:val="00EA341E"/>
    <w:rsid w:val="00EA3EF8"/>
    <w:rsid w:val="00EA41AB"/>
    <w:rsid w:val="00EA4680"/>
    <w:rsid w:val="00EA7D97"/>
    <w:rsid w:val="00EB197A"/>
    <w:rsid w:val="00EB20BD"/>
    <w:rsid w:val="00EB346F"/>
    <w:rsid w:val="00EB3BD5"/>
    <w:rsid w:val="00EB3CB3"/>
    <w:rsid w:val="00EB4E5A"/>
    <w:rsid w:val="00EB5FCF"/>
    <w:rsid w:val="00EB6EF2"/>
    <w:rsid w:val="00EB742F"/>
    <w:rsid w:val="00EC0A24"/>
    <w:rsid w:val="00EC0D15"/>
    <w:rsid w:val="00EC0E9F"/>
    <w:rsid w:val="00EC1996"/>
    <w:rsid w:val="00EC29C4"/>
    <w:rsid w:val="00EC31C2"/>
    <w:rsid w:val="00EC438D"/>
    <w:rsid w:val="00EC481B"/>
    <w:rsid w:val="00EC5A4B"/>
    <w:rsid w:val="00EC5DA7"/>
    <w:rsid w:val="00EC6D9B"/>
    <w:rsid w:val="00ED03C7"/>
    <w:rsid w:val="00ED1A53"/>
    <w:rsid w:val="00ED2BE9"/>
    <w:rsid w:val="00ED54DE"/>
    <w:rsid w:val="00ED5B54"/>
    <w:rsid w:val="00ED5DBA"/>
    <w:rsid w:val="00ED74D4"/>
    <w:rsid w:val="00ED7FB3"/>
    <w:rsid w:val="00EE0756"/>
    <w:rsid w:val="00EE0D28"/>
    <w:rsid w:val="00EE0D57"/>
    <w:rsid w:val="00EE165F"/>
    <w:rsid w:val="00EE2335"/>
    <w:rsid w:val="00EE3310"/>
    <w:rsid w:val="00EE5F8E"/>
    <w:rsid w:val="00EE5FF4"/>
    <w:rsid w:val="00EE6B93"/>
    <w:rsid w:val="00EE7689"/>
    <w:rsid w:val="00EF0FDB"/>
    <w:rsid w:val="00EF21CB"/>
    <w:rsid w:val="00EF2790"/>
    <w:rsid w:val="00EF63FE"/>
    <w:rsid w:val="00EF6403"/>
    <w:rsid w:val="00EF7F3B"/>
    <w:rsid w:val="00F00287"/>
    <w:rsid w:val="00F006C6"/>
    <w:rsid w:val="00F007FD"/>
    <w:rsid w:val="00F00A99"/>
    <w:rsid w:val="00F017D0"/>
    <w:rsid w:val="00F01EFE"/>
    <w:rsid w:val="00F04C1E"/>
    <w:rsid w:val="00F06B68"/>
    <w:rsid w:val="00F06E17"/>
    <w:rsid w:val="00F073AA"/>
    <w:rsid w:val="00F12CDE"/>
    <w:rsid w:val="00F132EB"/>
    <w:rsid w:val="00F1348E"/>
    <w:rsid w:val="00F15027"/>
    <w:rsid w:val="00F15238"/>
    <w:rsid w:val="00F15E8F"/>
    <w:rsid w:val="00F15EE5"/>
    <w:rsid w:val="00F17985"/>
    <w:rsid w:val="00F1798E"/>
    <w:rsid w:val="00F23FC4"/>
    <w:rsid w:val="00F24EBD"/>
    <w:rsid w:val="00F25D71"/>
    <w:rsid w:val="00F261F1"/>
    <w:rsid w:val="00F27400"/>
    <w:rsid w:val="00F27585"/>
    <w:rsid w:val="00F3194D"/>
    <w:rsid w:val="00F3283E"/>
    <w:rsid w:val="00F32B55"/>
    <w:rsid w:val="00F337BA"/>
    <w:rsid w:val="00F33FB2"/>
    <w:rsid w:val="00F35268"/>
    <w:rsid w:val="00F362D0"/>
    <w:rsid w:val="00F36614"/>
    <w:rsid w:val="00F378F7"/>
    <w:rsid w:val="00F41A5F"/>
    <w:rsid w:val="00F44A81"/>
    <w:rsid w:val="00F44A93"/>
    <w:rsid w:val="00F45A21"/>
    <w:rsid w:val="00F467DC"/>
    <w:rsid w:val="00F5006C"/>
    <w:rsid w:val="00F51FC4"/>
    <w:rsid w:val="00F52F11"/>
    <w:rsid w:val="00F53495"/>
    <w:rsid w:val="00F54A03"/>
    <w:rsid w:val="00F5626C"/>
    <w:rsid w:val="00F569EC"/>
    <w:rsid w:val="00F5746B"/>
    <w:rsid w:val="00F6151A"/>
    <w:rsid w:val="00F6308A"/>
    <w:rsid w:val="00F63CE2"/>
    <w:rsid w:val="00F64565"/>
    <w:rsid w:val="00F66AC9"/>
    <w:rsid w:val="00F70015"/>
    <w:rsid w:val="00F70520"/>
    <w:rsid w:val="00F70859"/>
    <w:rsid w:val="00F709CA"/>
    <w:rsid w:val="00F70CA9"/>
    <w:rsid w:val="00F70D1B"/>
    <w:rsid w:val="00F71609"/>
    <w:rsid w:val="00F7296D"/>
    <w:rsid w:val="00F72B7B"/>
    <w:rsid w:val="00F730E6"/>
    <w:rsid w:val="00F73F90"/>
    <w:rsid w:val="00F77B9C"/>
    <w:rsid w:val="00F81166"/>
    <w:rsid w:val="00F8239E"/>
    <w:rsid w:val="00F8267C"/>
    <w:rsid w:val="00F83B85"/>
    <w:rsid w:val="00F85CD0"/>
    <w:rsid w:val="00F86051"/>
    <w:rsid w:val="00F87D90"/>
    <w:rsid w:val="00F9171C"/>
    <w:rsid w:val="00F91B96"/>
    <w:rsid w:val="00F94EBF"/>
    <w:rsid w:val="00F9632A"/>
    <w:rsid w:val="00F968D0"/>
    <w:rsid w:val="00F96E47"/>
    <w:rsid w:val="00FA0F92"/>
    <w:rsid w:val="00FA28AE"/>
    <w:rsid w:val="00FA3D31"/>
    <w:rsid w:val="00FA3E4C"/>
    <w:rsid w:val="00FA4F80"/>
    <w:rsid w:val="00FA6891"/>
    <w:rsid w:val="00FA733E"/>
    <w:rsid w:val="00FB127D"/>
    <w:rsid w:val="00FB1CE6"/>
    <w:rsid w:val="00FB2488"/>
    <w:rsid w:val="00FB3019"/>
    <w:rsid w:val="00FB355E"/>
    <w:rsid w:val="00FB36EE"/>
    <w:rsid w:val="00FB3C85"/>
    <w:rsid w:val="00FB4483"/>
    <w:rsid w:val="00FB6B6F"/>
    <w:rsid w:val="00FC1150"/>
    <w:rsid w:val="00FC47D9"/>
    <w:rsid w:val="00FC4863"/>
    <w:rsid w:val="00FC54DB"/>
    <w:rsid w:val="00FC6693"/>
    <w:rsid w:val="00FC6717"/>
    <w:rsid w:val="00FD152C"/>
    <w:rsid w:val="00FD207E"/>
    <w:rsid w:val="00FD3BFF"/>
    <w:rsid w:val="00FD3DC9"/>
    <w:rsid w:val="00FD46F5"/>
    <w:rsid w:val="00FD4B03"/>
    <w:rsid w:val="00FD58D8"/>
    <w:rsid w:val="00FD76DE"/>
    <w:rsid w:val="00FE1AC4"/>
    <w:rsid w:val="00FE27DD"/>
    <w:rsid w:val="00FE2B8B"/>
    <w:rsid w:val="00FE4868"/>
    <w:rsid w:val="00FE5075"/>
    <w:rsid w:val="00FE5F31"/>
    <w:rsid w:val="00FE61E7"/>
    <w:rsid w:val="00FE7768"/>
    <w:rsid w:val="00FE7C19"/>
    <w:rsid w:val="00FF2E4B"/>
    <w:rsid w:val="00FF2E76"/>
    <w:rsid w:val="00FF3890"/>
    <w:rsid w:val="00FF4832"/>
    <w:rsid w:val="00FF685F"/>
    <w:rsid w:val="00FF69E9"/>
    <w:rsid w:val="00FF79E5"/>
    <w:rsid w:val="00FF7A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77247"/>
    <w:rPr>
      <w:sz w:val="24"/>
      <w:szCs w:val="24"/>
    </w:rPr>
  </w:style>
  <w:style w:type="paragraph" w:styleId="1">
    <w:name w:val="heading 1"/>
    <w:basedOn w:val="a"/>
    <w:next w:val="a"/>
    <w:link w:val="10"/>
    <w:uiPriority w:val="99"/>
    <w:qFormat/>
    <w:rsid w:val="00B77247"/>
    <w:pPr>
      <w:keepNext/>
      <w:jc w:val="center"/>
      <w:outlineLvl w:val="0"/>
    </w:pPr>
    <w:rPr>
      <w:sz w:val="44"/>
      <w:szCs w:val="44"/>
    </w:rPr>
  </w:style>
  <w:style w:type="paragraph" w:styleId="2">
    <w:name w:val="heading 2"/>
    <w:basedOn w:val="a"/>
    <w:next w:val="a"/>
    <w:link w:val="20"/>
    <w:uiPriority w:val="99"/>
    <w:qFormat/>
    <w:rsid w:val="00B77247"/>
    <w:pPr>
      <w:keepNext/>
      <w:outlineLvl w:val="1"/>
    </w:pPr>
    <w:rPr>
      <w:b/>
      <w:bCs/>
      <w:sz w:val="28"/>
      <w:szCs w:val="28"/>
    </w:rPr>
  </w:style>
  <w:style w:type="paragraph" w:styleId="3">
    <w:name w:val="heading 3"/>
    <w:basedOn w:val="a"/>
    <w:next w:val="a"/>
    <w:link w:val="30"/>
    <w:uiPriority w:val="99"/>
    <w:qFormat/>
    <w:rsid w:val="0027055D"/>
    <w:pPr>
      <w:keepNext/>
      <w:keepLines/>
      <w:spacing w:before="200" w:line="276" w:lineRule="auto"/>
      <w:outlineLvl w:val="2"/>
    </w:pPr>
    <w:rPr>
      <w:rFonts w:ascii="Cambria" w:hAnsi="Cambria" w:cs="Cambria"/>
      <w:b/>
      <w:bCs/>
      <w:color w:val="4F81BD"/>
      <w:sz w:val="22"/>
      <w:szCs w:val="22"/>
    </w:rPr>
  </w:style>
  <w:style w:type="paragraph" w:styleId="4">
    <w:name w:val="heading 4"/>
    <w:basedOn w:val="a"/>
    <w:next w:val="a"/>
    <w:link w:val="40"/>
    <w:uiPriority w:val="99"/>
    <w:qFormat/>
    <w:rsid w:val="0027055D"/>
    <w:pPr>
      <w:keepNext/>
      <w:keepLines/>
      <w:spacing w:before="200" w:line="276" w:lineRule="auto"/>
      <w:outlineLvl w:val="3"/>
    </w:pPr>
    <w:rPr>
      <w:rFonts w:ascii="Cambria" w:hAnsi="Cambria" w:cs="Cambria"/>
      <w:b/>
      <w:bCs/>
      <w:i/>
      <w:iCs/>
      <w:color w:val="4F81BD"/>
      <w:sz w:val="22"/>
      <w:szCs w:val="22"/>
    </w:rPr>
  </w:style>
  <w:style w:type="paragraph" w:styleId="5">
    <w:name w:val="heading 5"/>
    <w:basedOn w:val="a"/>
    <w:next w:val="a"/>
    <w:link w:val="50"/>
    <w:uiPriority w:val="99"/>
    <w:qFormat/>
    <w:rsid w:val="0027055D"/>
    <w:pPr>
      <w:keepNext/>
      <w:keepLines/>
      <w:spacing w:before="200" w:line="276" w:lineRule="auto"/>
      <w:outlineLvl w:val="4"/>
    </w:pPr>
    <w:rPr>
      <w:rFonts w:ascii="Cambria" w:hAnsi="Cambria" w:cs="Cambria"/>
      <w:color w:val="243F60"/>
      <w:sz w:val="22"/>
      <w:szCs w:val="22"/>
    </w:rPr>
  </w:style>
  <w:style w:type="paragraph" w:styleId="6">
    <w:name w:val="heading 6"/>
    <w:basedOn w:val="a"/>
    <w:next w:val="a"/>
    <w:link w:val="60"/>
    <w:uiPriority w:val="99"/>
    <w:qFormat/>
    <w:rsid w:val="0027055D"/>
    <w:pPr>
      <w:keepNext/>
      <w:keepLines/>
      <w:spacing w:before="200" w:line="276" w:lineRule="auto"/>
      <w:outlineLvl w:val="5"/>
    </w:pPr>
    <w:rPr>
      <w:rFonts w:ascii="Cambria" w:hAnsi="Cambria" w:cs="Cambria"/>
      <w:i/>
      <w:iCs/>
      <w:color w:val="243F60"/>
      <w:sz w:val="22"/>
      <w:szCs w:val="22"/>
    </w:rPr>
  </w:style>
  <w:style w:type="paragraph" w:styleId="7">
    <w:name w:val="heading 7"/>
    <w:basedOn w:val="a"/>
    <w:next w:val="a"/>
    <w:link w:val="70"/>
    <w:uiPriority w:val="99"/>
    <w:qFormat/>
    <w:rsid w:val="0027055D"/>
    <w:pPr>
      <w:keepNext/>
      <w:keepLines/>
      <w:spacing w:before="200" w:line="276" w:lineRule="auto"/>
      <w:outlineLvl w:val="6"/>
    </w:pPr>
    <w:rPr>
      <w:rFonts w:ascii="Cambria" w:hAnsi="Cambria" w:cs="Cambria"/>
      <w:i/>
      <w:iCs/>
      <w:color w:val="404040"/>
      <w:sz w:val="22"/>
      <w:szCs w:val="22"/>
    </w:rPr>
  </w:style>
  <w:style w:type="paragraph" w:styleId="8">
    <w:name w:val="heading 8"/>
    <w:basedOn w:val="a"/>
    <w:next w:val="a"/>
    <w:link w:val="80"/>
    <w:uiPriority w:val="99"/>
    <w:qFormat/>
    <w:rsid w:val="0027055D"/>
    <w:pPr>
      <w:keepNext/>
      <w:keepLines/>
      <w:spacing w:before="200" w:line="276" w:lineRule="auto"/>
      <w:outlineLvl w:val="7"/>
    </w:pPr>
    <w:rPr>
      <w:rFonts w:ascii="Cambria" w:hAnsi="Cambria" w:cs="Cambria"/>
      <w:color w:val="404040"/>
    </w:rPr>
  </w:style>
  <w:style w:type="paragraph" w:styleId="9">
    <w:name w:val="heading 9"/>
    <w:basedOn w:val="a"/>
    <w:next w:val="a"/>
    <w:link w:val="90"/>
    <w:uiPriority w:val="99"/>
    <w:qFormat/>
    <w:rsid w:val="0027055D"/>
    <w:pPr>
      <w:keepNext/>
      <w:keepLines/>
      <w:spacing w:before="200" w:line="276" w:lineRule="auto"/>
      <w:outlineLvl w:val="8"/>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7055D"/>
    <w:rPr>
      <w:sz w:val="44"/>
      <w:szCs w:val="44"/>
      <w:lang w:val="ru-RU" w:eastAsia="ru-RU"/>
    </w:rPr>
  </w:style>
  <w:style w:type="character" w:customStyle="1" w:styleId="20">
    <w:name w:val="Заголовок 2 Знак"/>
    <w:link w:val="2"/>
    <w:uiPriority w:val="99"/>
    <w:semiHidden/>
    <w:locked/>
    <w:rsid w:val="0027055D"/>
    <w:rPr>
      <w:b/>
      <w:bCs/>
      <w:sz w:val="28"/>
      <w:szCs w:val="28"/>
      <w:lang w:val="ru-RU" w:eastAsia="ru-RU"/>
    </w:rPr>
  </w:style>
  <w:style w:type="character" w:customStyle="1" w:styleId="30">
    <w:name w:val="Заголовок 3 Знак"/>
    <w:link w:val="3"/>
    <w:uiPriority w:val="99"/>
    <w:semiHidden/>
    <w:locked/>
    <w:rsid w:val="0027055D"/>
    <w:rPr>
      <w:rFonts w:ascii="Cambria" w:hAnsi="Cambria" w:cs="Cambria"/>
      <w:b/>
      <w:bCs/>
      <w:color w:val="4F81BD"/>
      <w:sz w:val="22"/>
      <w:szCs w:val="22"/>
      <w:lang w:val="ru-RU" w:eastAsia="ru-RU"/>
    </w:rPr>
  </w:style>
  <w:style w:type="character" w:customStyle="1" w:styleId="40">
    <w:name w:val="Заголовок 4 Знак"/>
    <w:link w:val="4"/>
    <w:uiPriority w:val="99"/>
    <w:semiHidden/>
    <w:locked/>
    <w:rsid w:val="0027055D"/>
    <w:rPr>
      <w:rFonts w:ascii="Cambria" w:hAnsi="Cambria" w:cs="Cambria"/>
      <w:b/>
      <w:bCs/>
      <w:i/>
      <w:iCs/>
      <w:color w:val="4F81BD"/>
      <w:sz w:val="22"/>
      <w:szCs w:val="22"/>
      <w:lang w:val="ru-RU" w:eastAsia="ru-RU"/>
    </w:rPr>
  </w:style>
  <w:style w:type="character" w:customStyle="1" w:styleId="50">
    <w:name w:val="Заголовок 5 Знак"/>
    <w:link w:val="5"/>
    <w:uiPriority w:val="99"/>
    <w:semiHidden/>
    <w:locked/>
    <w:rsid w:val="0027055D"/>
    <w:rPr>
      <w:rFonts w:ascii="Cambria" w:hAnsi="Cambria" w:cs="Cambria"/>
      <w:color w:val="243F60"/>
      <w:sz w:val="22"/>
      <w:szCs w:val="22"/>
      <w:lang w:val="ru-RU" w:eastAsia="ru-RU"/>
    </w:rPr>
  </w:style>
  <w:style w:type="character" w:customStyle="1" w:styleId="60">
    <w:name w:val="Заголовок 6 Знак"/>
    <w:link w:val="6"/>
    <w:uiPriority w:val="99"/>
    <w:semiHidden/>
    <w:locked/>
    <w:rsid w:val="0027055D"/>
    <w:rPr>
      <w:rFonts w:ascii="Cambria" w:hAnsi="Cambria" w:cs="Cambria"/>
      <w:i/>
      <w:iCs/>
      <w:color w:val="243F60"/>
      <w:sz w:val="22"/>
      <w:szCs w:val="22"/>
      <w:lang w:val="ru-RU" w:eastAsia="ru-RU"/>
    </w:rPr>
  </w:style>
  <w:style w:type="character" w:customStyle="1" w:styleId="70">
    <w:name w:val="Заголовок 7 Знак"/>
    <w:link w:val="7"/>
    <w:uiPriority w:val="99"/>
    <w:semiHidden/>
    <w:locked/>
    <w:rsid w:val="0027055D"/>
    <w:rPr>
      <w:rFonts w:ascii="Cambria" w:hAnsi="Cambria" w:cs="Cambria"/>
      <w:i/>
      <w:iCs/>
      <w:color w:val="404040"/>
      <w:sz w:val="22"/>
      <w:szCs w:val="22"/>
      <w:lang w:val="ru-RU" w:eastAsia="ru-RU"/>
    </w:rPr>
  </w:style>
  <w:style w:type="character" w:customStyle="1" w:styleId="80">
    <w:name w:val="Заголовок 8 Знак"/>
    <w:link w:val="8"/>
    <w:uiPriority w:val="99"/>
    <w:semiHidden/>
    <w:locked/>
    <w:rsid w:val="0027055D"/>
    <w:rPr>
      <w:rFonts w:ascii="Cambria" w:hAnsi="Cambria" w:cs="Cambria"/>
      <w:color w:val="404040"/>
      <w:sz w:val="24"/>
      <w:szCs w:val="24"/>
      <w:lang w:val="ru-RU" w:eastAsia="ru-RU"/>
    </w:rPr>
  </w:style>
  <w:style w:type="character" w:customStyle="1" w:styleId="90">
    <w:name w:val="Заголовок 9 Знак"/>
    <w:link w:val="9"/>
    <w:uiPriority w:val="99"/>
    <w:semiHidden/>
    <w:locked/>
    <w:rsid w:val="0027055D"/>
    <w:rPr>
      <w:rFonts w:ascii="Cambria" w:hAnsi="Cambria" w:cs="Cambria"/>
      <w:i/>
      <w:iCs/>
      <w:color w:val="404040"/>
      <w:sz w:val="24"/>
      <w:szCs w:val="24"/>
      <w:lang w:val="ru-RU" w:eastAsia="ru-RU"/>
    </w:rPr>
  </w:style>
  <w:style w:type="paragraph" w:styleId="a3">
    <w:name w:val="header"/>
    <w:basedOn w:val="a"/>
    <w:link w:val="a4"/>
    <w:uiPriority w:val="99"/>
    <w:rsid w:val="00B77247"/>
    <w:pPr>
      <w:tabs>
        <w:tab w:val="center" w:pos="4536"/>
        <w:tab w:val="right" w:pos="9072"/>
      </w:tabs>
    </w:pPr>
    <w:rPr>
      <w:sz w:val="28"/>
      <w:szCs w:val="28"/>
    </w:rPr>
  </w:style>
  <w:style w:type="character" w:customStyle="1" w:styleId="a4">
    <w:name w:val="Верхний колонтитул Знак"/>
    <w:link w:val="a3"/>
    <w:uiPriority w:val="99"/>
    <w:semiHidden/>
    <w:locked/>
    <w:rsid w:val="0027055D"/>
    <w:rPr>
      <w:sz w:val="28"/>
      <w:szCs w:val="28"/>
      <w:lang w:val="ru-RU" w:eastAsia="ru-RU"/>
    </w:rPr>
  </w:style>
  <w:style w:type="paragraph" w:customStyle="1" w:styleId="21">
    <w:name w:val="Основной текст 21"/>
    <w:basedOn w:val="a"/>
    <w:uiPriority w:val="99"/>
    <w:rsid w:val="00B77247"/>
    <w:pPr>
      <w:ind w:firstLine="720"/>
      <w:jc w:val="both"/>
    </w:pPr>
    <w:rPr>
      <w:sz w:val="20"/>
      <w:szCs w:val="20"/>
    </w:rPr>
  </w:style>
  <w:style w:type="paragraph" w:customStyle="1" w:styleId="210">
    <w:name w:val="Основной текст с отступом 21"/>
    <w:basedOn w:val="a"/>
    <w:uiPriority w:val="99"/>
    <w:rsid w:val="00B77247"/>
    <w:pPr>
      <w:ind w:firstLine="720"/>
    </w:pPr>
  </w:style>
  <w:style w:type="paragraph" w:styleId="a5">
    <w:name w:val="caption"/>
    <w:basedOn w:val="a"/>
    <w:next w:val="a"/>
    <w:uiPriority w:val="99"/>
    <w:qFormat/>
    <w:rsid w:val="00B77247"/>
    <w:pPr>
      <w:spacing w:before="120"/>
      <w:jc w:val="center"/>
    </w:pPr>
    <w:rPr>
      <w:b/>
      <w:bCs/>
      <w:sz w:val="28"/>
      <w:szCs w:val="28"/>
    </w:rPr>
  </w:style>
  <w:style w:type="paragraph" w:styleId="a6">
    <w:name w:val="footer"/>
    <w:basedOn w:val="a"/>
    <w:link w:val="a7"/>
    <w:uiPriority w:val="99"/>
    <w:rsid w:val="00B77247"/>
    <w:pPr>
      <w:tabs>
        <w:tab w:val="center" w:pos="4677"/>
        <w:tab w:val="right" w:pos="9355"/>
      </w:tabs>
    </w:pPr>
  </w:style>
  <w:style w:type="character" w:customStyle="1" w:styleId="a7">
    <w:name w:val="Нижний колонтитул Знак"/>
    <w:link w:val="a6"/>
    <w:uiPriority w:val="99"/>
    <w:locked/>
    <w:rsid w:val="0027055D"/>
    <w:rPr>
      <w:sz w:val="24"/>
      <w:szCs w:val="24"/>
      <w:lang w:val="ru-RU" w:eastAsia="ru-RU"/>
    </w:rPr>
  </w:style>
  <w:style w:type="table" w:styleId="a8">
    <w:name w:val="Table Grid"/>
    <w:basedOn w:val="a1"/>
    <w:uiPriority w:val="99"/>
    <w:rsid w:val="007E5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AE7086"/>
    <w:pPr>
      <w:ind w:firstLine="1134"/>
    </w:pPr>
  </w:style>
  <w:style w:type="character" w:customStyle="1" w:styleId="23">
    <w:name w:val="Основной текст с отступом 2 Знак"/>
    <w:link w:val="22"/>
    <w:uiPriority w:val="99"/>
    <w:semiHidden/>
    <w:locked/>
    <w:rsid w:val="00815129"/>
    <w:rPr>
      <w:sz w:val="24"/>
      <w:szCs w:val="24"/>
    </w:rPr>
  </w:style>
  <w:style w:type="character" w:styleId="a9">
    <w:name w:val="page number"/>
    <w:basedOn w:val="a0"/>
    <w:uiPriority w:val="99"/>
    <w:rsid w:val="002F507F"/>
  </w:style>
  <w:style w:type="paragraph" w:styleId="aa">
    <w:name w:val="Body Text"/>
    <w:basedOn w:val="a"/>
    <w:link w:val="ab"/>
    <w:uiPriority w:val="99"/>
    <w:rsid w:val="0027055D"/>
    <w:rPr>
      <w:sz w:val="28"/>
      <w:szCs w:val="28"/>
    </w:rPr>
  </w:style>
  <w:style w:type="character" w:customStyle="1" w:styleId="ab">
    <w:name w:val="Основной текст Знак"/>
    <w:link w:val="aa"/>
    <w:uiPriority w:val="99"/>
    <w:semiHidden/>
    <w:locked/>
    <w:rsid w:val="00815129"/>
    <w:rPr>
      <w:sz w:val="24"/>
      <w:szCs w:val="24"/>
    </w:rPr>
  </w:style>
  <w:style w:type="paragraph" w:styleId="ac">
    <w:name w:val="Body Text Indent"/>
    <w:basedOn w:val="a"/>
    <w:link w:val="ad"/>
    <w:uiPriority w:val="99"/>
    <w:rsid w:val="0027055D"/>
    <w:pPr>
      <w:ind w:firstLine="709"/>
      <w:jc w:val="both"/>
    </w:pPr>
    <w:rPr>
      <w:sz w:val="28"/>
      <w:szCs w:val="28"/>
    </w:rPr>
  </w:style>
  <w:style w:type="character" w:customStyle="1" w:styleId="ad">
    <w:name w:val="Основной текст с отступом Знак"/>
    <w:link w:val="ac"/>
    <w:uiPriority w:val="99"/>
    <w:semiHidden/>
    <w:locked/>
    <w:rsid w:val="00815129"/>
    <w:rPr>
      <w:sz w:val="24"/>
      <w:szCs w:val="24"/>
    </w:rPr>
  </w:style>
  <w:style w:type="paragraph" w:customStyle="1" w:styleId="Postan">
    <w:name w:val="Postan"/>
    <w:basedOn w:val="a"/>
    <w:uiPriority w:val="99"/>
    <w:rsid w:val="0027055D"/>
    <w:pPr>
      <w:jc w:val="center"/>
    </w:pPr>
    <w:rPr>
      <w:sz w:val="28"/>
      <w:szCs w:val="28"/>
    </w:rPr>
  </w:style>
  <w:style w:type="paragraph" w:styleId="ae">
    <w:name w:val="No Spacing"/>
    <w:uiPriority w:val="99"/>
    <w:qFormat/>
    <w:rsid w:val="0027055D"/>
    <w:rPr>
      <w:rFonts w:ascii="Calibri" w:hAnsi="Calibri" w:cs="Calibri"/>
      <w:sz w:val="22"/>
      <w:szCs w:val="22"/>
    </w:rPr>
  </w:style>
  <w:style w:type="paragraph" w:customStyle="1" w:styleId="ConsPlusTitle">
    <w:name w:val="ConsPlusTitle"/>
    <w:uiPriority w:val="99"/>
    <w:rsid w:val="0027055D"/>
    <w:pPr>
      <w:widowControl w:val="0"/>
      <w:autoSpaceDE w:val="0"/>
      <w:autoSpaceDN w:val="0"/>
      <w:adjustRightInd w:val="0"/>
    </w:pPr>
    <w:rPr>
      <w:rFonts w:ascii="Calibri" w:hAnsi="Calibri" w:cs="Calibri"/>
      <w:b/>
      <w:bCs/>
      <w:sz w:val="22"/>
      <w:szCs w:val="22"/>
    </w:rPr>
  </w:style>
  <w:style w:type="paragraph" w:customStyle="1" w:styleId="ConsPlusNonformat">
    <w:name w:val="ConsPlusNonformat"/>
    <w:uiPriority w:val="99"/>
    <w:rsid w:val="0027055D"/>
    <w:pPr>
      <w:widowControl w:val="0"/>
      <w:autoSpaceDE w:val="0"/>
      <w:autoSpaceDN w:val="0"/>
      <w:adjustRightInd w:val="0"/>
    </w:pPr>
    <w:rPr>
      <w:rFonts w:ascii="Courier New" w:hAnsi="Courier New" w:cs="Courier New"/>
    </w:rPr>
  </w:style>
  <w:style w:type="paragraph" w:styleId="af">
    <w:name w:val="List Paragraph"/>
    <w:basedOn w:val="a"/>
    <w:uiPriority w:val="99"/>
    <w:qFormat/>
    <w:rsid w:val="0027055D"/>
    <w:pPr>
      <w:spacing w:after="200" w:line="276" w:lineRule="auto"/>
      <w:ind w:left="720"/>
    </w:pPr>
    <w:rPr>
      <w:rFonts w:ascii="Calibri" w:hAnsi="Calibri" w:cs="Calibri"/>
      <w:sz w:val="22"/>
      <w:szCs w:val="22"/>
    </w:rPr>
  </w:style>
  <w:style w:type="paragraph" w:styleId="af0">
    <w:name w:val="Title"/>
    <w:basedOn w:val="a"/>
    <w:next w:val="a"/>
    <w:link w:val="af1"/>
    <w:uiPriority w:val="99"/>
    <w:qFormat/>
    <w:rsid w:val="0027055D"/>
    <w:pPr>
      <w:pBdr>
        <w:bottom w:val="single" w:sz="8" w:space="4" w:color="4F81BD"/>
      </w:pBdr>
      <w:spacing w:after="300"/>
    </w:pPr>
    <w:rPr>
      <w:rFonts w:ascii="Cambria" w:hAnsi="Cambria" w:cs="Cambria"/>
      <w:color w:val="17365D"/>
      <w:spacing w:val="5"/>
      <w:kern w:val="28"/>
      <w:sz w:val="52"/>
      <w:szCs w:val="52"/>
    </w:rPr>
  </w:style>
  <w:style w:type="character" w:customStyle="1" w:styleId="af1">
    <w:name w:val="Название Знак"/>
    <w:link w:val="af0"/>
    <w:uiPriority w:val="99"/>
    <w:locked/>
    <w:rsid w:val="0027055D"/>
    <w:rPr>
      <w:rFonts w:ascii="Cambria" w:hAnsi="Cambria" w:cs="Cambria"/>
      <w:color w:val="17365D"/>
      <w:spacing w:val="5"/>
      <w:kern w:val="28"/>
      <w:sz w:val="52"/>
      <w:szCs w:val="52"/>
      <w:lang w:val="ru-RU" w:eastAsia="ru-RU"/>
    </w:rPr>
  </w:style>
  <w:style w:type="paragraph" w:styleId="af2">
    <w:name w:val="Subtitle"/>
    <w:basedOn w:val="a"/>
    <w:next w:val="a"/>
    <w:link w:val="af3"/>
    <w:uiPriority w:val="99"/>
    <w:qFormat/>
    <w:rsid w:val="0027055D"/>
    <w:pPr>
      <w:numPr>
        <w:ilvl w:val="1"/>
      </w:numPr>
      <w:spacing w:after="200" w:line="276" w:lineRule="auto"/>
    </w:pPr>
    <w:rPr>
      <w:rFonts w:ascii="Cambria" w:hAnsi="Cambria" w:cs="Cambria"/>
      <w:i/>
      <w:iCs/>
      <w:color w:val="4F81BD"/>
      <w:spacing w:val="15"/>
    </w:rPr>
  </w:style>
  <w:style w:type="character" w:customStyle="1" w:styleId="af3">
    <w:name w:val="Подзаголовок Знак"/>
    <w:link w:val="af2"/>
    <w:uiPriority w:val="99"/>
    <w:locked/>
    <w:rsid w:val="0027055D"/>
    <w:rPr>
      <w:rFonts w:ascii="Cambria" w:hAnsi="Cambria" w:cs="Cambria"/>
      <w:i/>
      <w:iCs/>
      <w:color w:val="4F81BD"/>
      <w:spacing w:val="15"/>
      <w:sz w:val="24"/>
      <w:szCs w:val="24"/>
      <w:lang w:val="ru-RU" w:eastAsia="ru-RU"/>
    </w:rPr>
  </w:style>
  <w:style w:type="paragraph" w:styleId="24">
    <w:name w:val="Quote"/>
    <w:basedOn w:val="a"/>
    <w:next w:val="a"/>
    <w:link w:val="25"/>
    <w:uiPriority w:val="99"/>
    <w:qFormat/>
    <w:rsid w:val="0027055D"/>
    <w:pPr>
      <w:spacing w:after="200" w:line="276" w:lineRule="auto"/>
    </w:pPr>
    <w:rPr>
      <w:rFonts w:ascii="Calibri" w:hAnsi="Calibri" w:cs="Calibri"/>
      <w:i/>
      <w:iCs/>
      <w:color w:val="000000"/>
      <w:sz w:val="22"/>
      <w:szCs w:val="22"/>
    </w:rPr>
  </w:style>
  <w:style w:type="character" w:customStyle="1" w:styleId="25">
    <w:name w:val="Цитата 2 Знак"/>
    <w:link w:val="24"/>
    <w:uiPriority w:val="99"/>
    <w:locked/>
    <w:rsid w:val="0027055D"/>
    <w:rPr>
      <w:rFonts w:ascii="Calibri" w:hAnsi="Calibri" w:cs="Calibri"/>
      <w:i/>
      <w:iCs/>
      <w:color w:val="000000"/>
      <w:sz w:val="22"/>
      <w:szCs w:val="22"/>
      <w:lang w:val="ru-RU" w:eastAsia="ru-RU"/>
    </w:rPr>
  </w:style>
  <w:style w:type="paragraph" w:styleId="af4">
    <w:name w:val="Intense Quote"/>
    <w:basedOn w:val="a"/>
    <w:next w:val="a"/>
    <w:link w:val="af5"/>
    <w:uiPriority w:val="99"/>
    <w:qFormat/>
    <w:rsid w:val="0027055D"/>
    <w:pPr>
      <w:pBdr>
        <w:bottom w:val="single" w:sz="4" w:space="4" w:color="4F81BD"/>
      </w:pBdr>
      <w:spacing w:before="200" w:after="280" w:line="276" w:lineRule="auto"/>
      <w:ind w:left="936" w:right="936"/>
    </w:pPr>
    <w:rPr>
      <w:rFonts w:ascii="Calibri" w:hAnsi="Calibri" w:cs="Calibri"/>
      <w:b/>
      <w:bCs/>
      <w:i/>
      <w:iCs/>
      <w:color w:val="4F81BD"/>
      <w:sz w:val="22"/>
      <w:szCs w:val="22"/>
    </w:rPr>
  </w:style>
  <w:style w:type="character" w:customStyle="1" w:styleId="af5">
    <w:name w:val="Выделенная цитата Знак"/>
    <w:link w:val="af4"/>
    <w:uiPriority w:val="99"/>
    <w:locked/>
    <w:rsid w:val="0027055D"/>
    <w:rPr>
      <w:rFonts w:ascii="Calibri" w:hAnsi="Calibri" w:cs="Calibri"/>
      <w:b/>
      <w:bCs/>
      <w:i/>
      <w:iCs/>
      <w:color w:val="4F81BD"/>
      <w:sz w:val="22"/>
      <w:szCs w:val="22"/>
      <w:lang w:val="ru-RU" w:eastAsia="ru-RU"/>
    </w:rPr>
  </w:style>
  <w:style w:type="paragraph" w:customStyle="1" w:styleId="ConsPlusNormal">
    <w:name w:val="ConsPlusNormal"/>
    <w:uiPriority w:val="99"/>
    <w:rsid w:val="00787648"/>
    <w:pPr>
      <w:autoSpaceDE w:val="0"/>
      <w:autoSpaceDN w:val="0"/>
      <w:adjustRightInd w:val="0"/>
      <w:ind w:firstLine="720"/>
    </w:pPr>
    <w:rPr>
      <w:rFonts w:ascii="Arial" w:hAnsi="Arial" w:cs="Arial"/>
    </w:rPr>
  </w:style>
  <w:style w:type="paragraph" w:styleId="af6">
    <w:name w:val="Balloon Text"/>
    <w:basedOn w:val="a"/>
    <w:link w:val="af7"/>
    <w:uiPriority w:val="99"/>
    <w:semiHidden/>
    <w:rsid w:val="007D5198"/>
    <w:rPr>
      <w:rFonts w:ascii="Tahoma" w:hAnsi="Tahoma" w:cs="Tahoma"/>
      <w:sz w:val="16"/>
      <w:szCs w:val="16"/>
    </w:rPr>
  </w:style>
  <w:style w:type="character" w:customStyle="1" w:styleId="af7">
    <w:name w:val="Текст выноски Знак"/>
    <w:link w:val="af6"/>
    <w:uiPriority w:val="99"/>
    <w:semiHidden/>
    <w:locked/>
    <w:rsid w:val="00815129"/>
    <w:rPr>
      <w:sz w:val="2"/>
      <w:szCs w:val="2"/>
    </w:rPr>
  </w:style>
  <w:style w:type="character" w:styleId="af8">
    <w:name w:val="Hyperlink"/>
    <w:uiPriority w:val="99"/>
    <w:rsid w:val="000D124B"/>
    <w:rPr>
      <w:color w:val="0000FF"/>
      <w:u w:val="single"/>
    </w:rPr>
  </w:style>
  <w:style w:type="character" w:customStyle="1" w:styleId="12">
    <w:name w:val="Знак Знак12"/>
    <w:uiPriority w:val="99"/>
    <w:locked/>
    <w:rsid w:val="00DE42A0"/>
    <w:rPr>
      <w:sz w:val="44"/>
      <w:szCs w:val="44"/>
      <w:lang w:val="ru-RU" w:eastAsia="ru-RU"/>
    </w:rPr>
  </w:style>
  <w:style w:type="paragraph" w:styleId="af9">
    <w:name w:val="Normal (Web)"/>
    <w:basedOn w:val="a"/>
    <w:uiPriority w:val="99"/>
    <w:rsid w:val="008E4EEA"/>
    <w:pPr>
      <w:spacing w:before="100" w:beforeAutospacing="1" w:after="100" w:afterAutospacing="1"/>
    </w:pPr>
  </w:style>
  <w:style w:type="paragraph" w:customStyle="1" w:styleId="41">
    <w:name w:val="Знак4"/>
    <w:basedOn w:val="a"/>
    <w:uiPriority w:val="99"/>
    <w:rsid w:val="00E13860"/>
    <w:pPr>
      <w:spacing w:before="100" w:beforeAutospacing="1" w:after="100" w:afterAutospacing="1"/>
    </w:pPr>
    <w:rPr>
      <w:rFonts w:ascii="Tahoma" w:hAnsi="Tahoma" w:cs="Tahoma"/>
      <w:sz w:val="20"/>
      <w:szCs w:val="20"/>
      <w:lang w:val="en-US" w:eastAsia="en-US"/>
    </w:rPr>
  </w:style>
  <w:style w:type="paragraph" w:customStyle="1" w:styleId="afa">
    <w:name w:val="Знак Знак Знак"/>
    <w:basedOn w:val="a"/>
    <w:uiPriority w:val="99"/>
    <w:rsid w:val="002927AF"/>
    <w:pPr>
      <w:spacing w:before="100" w:beforeAutospacing="1" w:after="100" w:afterAutospacing="1"/>
    </w:pPr>
    <w:rPr>
      <w:rFonts w:ascii="Tahoma" w:hAnsi="Tahoma" w:cs="Tahoma"/>
      <w:sz w:val="20"/>
      <w:szCs w:val="20"/>
      <w:lang w:val="en-US" w:eastAsia="en-US"/>
    </w:rPr>
  </w:style>
  <w:style w:type="character" w:styleId="afb">
    <w:name w:val="Strong"/>
    <w:uiPriority w:val="99"/>
    <w:qFormat/>
    <w:rsid w:val="00664415"/>
    <w:rPr>
      <w:b/>
      <w:bCs/>
    </w:rPr>
  </w:style>
  <w:style w:type="character" w:customStyle="1" w:styleId="apple-converted-space">
    <w:name w:val="apple-converted-space"/>
    <w:basedOn w:val="a0"/>
    <w:uiPriority w:val="99"/>
    <w:rsid w:val="004A7F63"/>
  </w:style>
  <w:style w:type="character" w:styleId="afc">
    <w:name w:val="FollowedHyperlink"/>
    <w:uiPriority w:val="99"/>
    <w:rsid w:val="00524FE8"/>
    <w:rPr>
      <w:color w:val="800080"/>
      <w:u w:val="single"/>
    </w:rPr>
  </w:style>
  <w:style w:type="paragraph" w:customStyle="1" w:styleId="xl67">
    <w:name w:val="xl67"/>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8">
    <w:name w:val="xl68"/>
    <w:basedOn w:val="a"/>
    <w:uiPriority w:val="99"/>
    <w:rsid w:val="00524FE8"/>
    <w:pPr>
      <w:spacing w:before="100" w:beforeAutospacing="1" w:after="100" w:afterAutospacing="1"/>
      <w:jc w:val="center"/>
    </w:pPr>
  </w:style>
  <w:style w:type="paragraph" w:customStyle="1" w:styleId="xl69">
    <w:name w:val="xl69"/>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0">
    <w:name w:val="xl70"/>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1">
    <w:name w:val="xl71"/>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72">
    <w:name w:val="xl72"/>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73">
    <w:name w:val="xl73"/>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4">
    <w:name w:val="xl74"/>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75">
    <w:name w:val="xl75"/>
    <w:basedOn w:val="a"/>
    <w:uiPriority w:val="99"/>
    <w:rsid w:val="00524FE8"/>
    <w:pPr>
      <w:spacing w:before="100" w:beforeAutospacing="1" w:after="100" w:afterAutospacing="1"/>
    </w:pPr>
  </w:style>
  <w:style w:type="paragraph" w:customStyle="1" w:styleId="xl76">
    <w:name w:val="xl76"/>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7">
    <w:name w:val="xl77"/>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78">
    <w:name w:val="xl78"/>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uiPriority w:val="99"/>
    <w:rsid w:val="00524FE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81">
    <w:name w:val="xl81"/>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82">
    <w:name w:val="xl82"/>
    <w:basedOn w:val="a"/>
    <w:uiPriority w:val="99"/>
    <w:rsid w:val="00524FE8"/>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83">
    <w:name w:val="xl83"/>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4">
    <w:name w:val="xl84"/>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6">
    <w:name w:val="xl86"/>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87">
    <w:name w:val="xl87"/>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8">
    <w:name w:val="xl88"/>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9">
    <w:name w:val="xl89"/>
    <w:basedOn w:val="a"/>
    <w:uiPriority w:val="99"/>
    <w:rsid w:val="00524FE8"/>
    <w:pPr>
      <w:pBdr>
        <w:top w:val="single" w:sz="4" w:space="0" w:color="auto"/>
      </w:pBdr>
      <w:spacing w:before="100" w:beforeAutospacing="1" w:after="100" w:afterAutospacing="1"/>
      <w:jc w:val="center"/>
    </w:pPr>
  </w:style>
  <w:style w:type="paragraph" w:customStyle="1" w:styleId="xl90">
    <w:name w:val="xl90"/>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2">
    <w:name w:val="xl92"/>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93">
    <w:name w:val="xl93"/>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4">
    <w:name w:val="xl94"/>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95">
    <w:name w:val="xl95"/>
    <w:basedOn w:val="a"/>
    <w:uiPriority w:val="99"/>
    <w:rsid w:val="00524FE8"/>
    <w:pPr>
      <w:pBdr>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
    <w:uiPriority w:val="99"/>
    <w:rsid w:val="00524FE8"/>
    <w:pPr>
      <w:pBdr>
        <w:left w:val="single" w:sz="8" w:space="0" w:color="auto"/>
        <w:bottom w:val="single" w:sz="4" w:space="0" w:color="auto"/>
      </w:pBdr>
      <w:spacing w:before="100" w:beforeAutospacing="1" w:after="100" w:afterAutospacing="1"/>
      <w:textAlignment w:val="center"/>
    </w:pPr>
    <w:rPr>
      <w:color w:val="000000"/>
      <w:sz w:val="20"/>
      <w:szCs w:val="20"/>
    </w:rPr>
  </w:style>
  <w:style w:type="paragraph" w:customStyle="1" w:styleId="xl97">
    <w:name w:val="xl97"/>
    <w:basedOn w:val="a"/>
    <w:uiPriority w:val="99"/>
    <w:rsid w:val="00524FE8"/>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98">
    <w:name w:val="xl98"/>
    <w:basedOn w:val="a"/>
    <w:uiPriority w:val="99"/>
    <w:rsid w:val="00524FE8"/>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99">
    <w:name w:val="xl99"/>
    <w:basedOn w:val="a"/>
    <w:uiPriority w:val="99"/>
    <w:rsid w:val="00524FE8"/>
    <w:pPr>
      <w:pBdr>
        <w:left w:val="single" w:sz="8" w:space="0" w:color="auto"/>
      </w:pBdr>
      <w:spacing w:before="100" w:beforeAutospacing="1" w:after="100" w:afterAutospacing="1"/>
      <w:jc w:val="center"/>
    </w:pPr>
    <w:rPr>
      <w:color w:val="000000"/>
      <w:sz w:val="20"/>
      <w:szCs w:val="20"/>
    </w:rPr>
  </w:style>
  <w:style w:type="paragraph" w:customStyle="1" w:styleId="xl100">
    <w:name w:val="xl100"/>
    <w:basedOn w:val="a"/>
    <w:uiPriority w:val="99"/>
    <w:rsid w:val="00524FE8"/>
    <w:pPr>
      <w:pBdr>
        <w:right w:val="single" w:sz="8" w:space="0" w:color="auto"/>
      </w:pBdr>
      <w:spacing w:before="100" w:beforeAutospacing="1" w:after="100" w:afterAutospacing="1"/>
      <w:jc w:val="center"/>
    </w:pPr>
    <w:rPr>
      <w:color w:val="000000"/>
      <w:sz w:val="20"/>
      <w:szCs w:val="20"/>
    </w:rPr>
  </w:style>
  <w:style w:type="paragraph" w:customStyle="1" w:styleId="xl101">
    <w:name w:val="xl101"/>
    <w:basedOn w:val="a"/>
    <w:uiPriority w:val="99"/>
    <w:rsid w:val="00524FE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102">
    <w:name w:val="xl102"/>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03">
    <w:name w:val="xl103"/>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04">
    <w:name w:val="xl104"/>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105">
    <w:name w:val="xl105"/>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106">
    <w:name w:val="xl106"/>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107">
    <w:name w:val="xl107"/>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108">
    <w:name w:val="xl108"/>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FFFF"/>
      <w:sz w:val="20"/>
      <w:szCs w:val="20"/>
    </w:rPr>
  </w:style>
  <w:style w:type="paragraph" w:customStyle="1" w:styleId="xl109">
    <w:name w:val="xl109"/>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10">
    <w:name w:val="xl110"/>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rPr>
  </w:style>
  <w:style w:type="paragraph" w:customStyle="1" w:styleId="xl111">
    <w:name w:val="xl111"/>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12">
    <w:name w:val="xl112"/>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13">
    <w:name w:val="xl113"/>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5">
    <w:name w:val="xl115"/>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6">
    <w:name w:val="xl116"/>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rPr>
  </w:style>
  <w:style w:type="paragraph" w:customStyle="1" w:styleId="xl117">
    <w:name w:val="xl117"/>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18">
    <w:name w:val="xl118"/>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20">
    <w:name w:val="xl120"/>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21">
    <w:name w:val="xl121"/>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22">
    <w:name w:val="xl122"/>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3">
    <w:name w:val="xl123"/>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rPr>
  </w:style>
  <w:style w:type="paragraph" w:customStyle="1" w:styleId="xl124">
    <w:name w:val="xl124"/>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25">
    <w:name w:val="xl125"/>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FFFF"/>
      <w:sz w:val="20"/>
      <w:szCs w:val="20"/>
    </w:rPr>
  </w:style>
  <w:style w:type="paragraph" w:customStyle="1" w:styleId="xl127">
    <w:name w:val="xl127"/>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28">
    <w:name w:val="xl128"/>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29">
    <w:name w:val="xl129"/>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0">
    <w:name w:val="xl130"/>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FFFF"/>
      <w:sz w:val="20"/>
      <w:szCs w:val="20"/>
    </w:rPr>
  </w:style>
  <w:style w:type="paragraph" w:customStyle="1" w:styleId="xl131">
    <w:name w:val="xl131"/>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rPr>
  </w:style>
  <w:style w:type="paragraph" w:customStyle="1" w:styleId="xl132">
    <w:name w:val="xl132"/>
    <w:basedOn w:val="a"/>
    <w:uiPriority w:val="99"/>
    <w:rsid w:val="00524FE8"/>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33">
    <w:name w:val="xl133"/>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4">
    <w:name w:val="xl134"/>
    <w:basedOn w:val="a"/>
    <w:uiPriority w:val="99"/>
    <w:rsid w:val="00524FE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5">
    <w:name w:val="xl135"/>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136">
    <w:name w:val="xl136"/>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7">
    <w:name w:val="xl137"/>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9">
    <w:name w:val="xl139"/>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40">
    <w:name w:val="xl140"/>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42">
    <w:name w:val="xl142"/>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44">
    <w:name w:val="xl144"/>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45">
    <w:name w:val="xl145"/>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6">
    <w:name w:val="xl146"/>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7">
    <w:name w:val="xl147"/>
    <w:basedOn w:val="a"/>
    <w:uiPriority w:val="99"/>
    <w:rsid w:val="00524FE8"/>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48">
    <w:name w:val="xl148"/>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49">
    <w:name w:val="xl149"/>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50">
    <w:name w:val="xl150"/>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1">
    <w:name w:val="xl151"/>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sz w:val="20"/>
      <w:szCs w:val="20"/>
    </w:rPr>
  </w:style>
  <w:style w:type="paragraph" w:customStyle="1" w:styleId="xl152">
    <w:name w:val="xl152"/>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53">
    <w:name w:val="xl153"/>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4">
    <w:name w:val="xl154"/>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5">
    <w:name w:val="xl155"/>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56">
    <w:name w:val="xl156"/>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7">
    <w:name w:val="xl157"/>
    <w:basedOn w:val="a"/>
    <w:uiPriority w:val="99"/>
    <w:rsid w:val="00524FE8"/>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58">
    <w:name w:val="xl158"/>
    <w:basedOn w:val="a"/>
    <w:uiPriority w:val="99"/>
    <w:rsid w:val="00524FE8"/>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59">
    <w:name w:val="xl159"/>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60">
    <w:name w:val="xl160"/>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61">
    <w:name w:val="xl161"/>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0"/>
      <w:szCs w:val="20"/>
      <w:u w:val="single"/>
    </w:rPr>
  </w:style>
  <w:style w:type="paragraph" w:customStyle="1" w:styleId="xl162">
    <w:name w:val="xl162"/>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a"/>
    <w:uiPriority w:val="99"/>
    <w:rsid w:val="00524F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65">
    <w:name w:val="xl165"/>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6">
    <w:name w:val="xl166"/>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7">
    <w:name w:val="xl167"/>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8">
    <w:name w:val="xl168"/>
    <w:basedOn w:val="a"/>
    <w:uiPriority w:val="99"/>
    <w:rsid w:val="00524FE8"/>
    <w:pPr>
      <w:pBdr>
        <w:top w:val="single" w:sz="4" w:space="0" w:color="auto"/>
        <w:bottom w:val="single" w:sz="4" w:space="0" w:color="auto"/>
      </w:pBdr>
      <w:shd w:val="clear" w:color="000000" w:fill="FFFFFF"/>
      <w:spacing w:before="100" w:beforeAutospacing="1" w:after="100" w:afterAutospacing="1"/>
    </w:pPr>
    <w:rPr>
      <w:b/>
      <w:bCs/>
      <w:color w:val="000000"/>
      <w:sz w:val="20"/>
      <w:szCs w:val="20"/>
    </w:rPr>
  </w:style>
  <w:style w:type="paragraph" w:customStyle="1" w:styleId="xl169">
    <w:name w:val="xl169"/>
    <w:basedOn w:val="a"/>
    <w:uiPriority w:val="99"/>
    <w:rsid w:val="00524FE8"/>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170">
    <w:name w:val="xl170"/>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171">
    <w:name w:val="xl171"/>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172">
    <w:name w:val="xl172"/>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173">
    <w:name w:val="xl173"/>
    <w:basedOn w:val="a"/>
    <w:uiPriority w:val="99"/>
    <w:rsid w:val="00524FE8"/>
    <w:pPr>
      <w:spacing w:before="100" w:beforeAutospacing="1" w:after="100" w:afterAutospacing="1"/>
    </w:pPr>
  </w:style>
  <w:style w:type="paragraph" w:customStyle="1" w:styleId="xl174">
    <w:name w:val="xl174"/>
    <w:basedOn w:val="a"/>
    <w:uiPriority w:val="99"/>
    <w:rsid w:val="00524FE8"/>
    <w:pPr>
      <w:spacing w:before="100" w:beforeAutospacing="1" w:after="100" w:afterAutospacing="1"/>
    </w:pPr>
  </w:style>
  <w:style w:type="paragraph" w:customStyle="1" w:styleId="xl175">
    <w:name w:val="xl175"/>
    <w:basedOn w:val="a"/>
    <w:uiPriority w:val="99"/>
    <w:rsid w:val="00524FE8"/>
    <w:pPr>
      <w:spacing w:before="100" w:beforeAutospacing="1" w:after="100" w:afterAutospacing="1"/>
      <w:jc w:val="center"/>
    </w:pPr>
  </w:style>
  <w:style w:type="paragraph" w:customStyle="1" w:styleId="xl176">
    <w:name w:val="xl176"/>
    <w:basedOn w:val="a"/>
    <w:uiPriority w:val="99"/>
    <w:rsid w:val="00524FE8"/>
    <w:pPr>
      <w:pBdr>
        <w:top w:val="single" w:sz="4" w:space="0" w:color="auto"/>
        <w:bottom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177">
    <w:name w:val="xl177"/>
    <w:basedOn w:val="a"/>
    <w:uiPriority w:val="99"/>
    <w:rsid w:val="00524FE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78">
    <w:name w:val="xl178"/>
    <w:basedOn w:val="a"/>
    <w:uiPriority w:val="99"/>
    <w:rsid w:val="00524FE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79">
    <w:name w:val="xl179"/>
    <w:basedOn w:val="a"/>
    <w:uiPriority w:val="99"/>
    <w:rsid w:val="00524FE8"/>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80">
    <w:name w:val="xl180"/>
    <w:basedOn w:val="a"/>
    <w:uiPriority w:val="99"/>
    <w:rsid w:val="00524FE8"/>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181">
    <w:name w:val="xl181"/>
    <w:basedOn w:val="a"/>
    <w:uiPriority w:val="99"/>
    <w:rsid w:val="00524FE8"/>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182">
    <w:name w:val="xl182"/>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83">
    <w:name w:val="xl183"/>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84">
    <w:name w:val="xl184"/>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185">
    <w:name w:val="xl185"/>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186">
    <w:name w:val="xl186"/>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187">
    <w:name w:val="xl187"/>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88">
    <w:name w:val="xl188"/>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89">
    <w:name w:val="xl189"/>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90">
    <w:name w:val="xl190"/>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FFFF"/>
      <w:sz w:val="20"/>
      <w:szCs w:val="20"/>
    </w:rPr>
  </w:style>
  <w:style w:type="paragraph" w:customStyle="1" w:styleId="xl191">
    <w:name w:val="xl191"/>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92">
    <w:name w:val="xl192"/>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93">
    <w:name w:val="xl193"/>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FFFF"/>
      <w:sz w:val="20"/>
      <w:szCs w:val="20"/>
    </w:rPr>
  </w:style>
  <w:style w:type="paragraph" w:customStyle="1" w:styleId="xl194">
    <w:name w:val="xl194"/>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95">
    <w:name w:val="xl195"/>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6">
    <w:name w:val="xl196"/>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97">
    <w:name w:val="xl197"/>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rPr>
  </w:style>
  <w:style w:type="paragraph" w:customStyle="1" w:styleId="xl198">
    <w:name w:val="xl198"/>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99">
    <w:name w:val="xl199"/>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00">
    <w:name w:val="xl200"/>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01">
    <w:name w:val="xl201"/>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2">
    <w:name w:val="xl202"/>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FFFF"/>
      <w:sz w:val="20"/>
      <w:szCs w:val="20"/>
    </w:rPr>
  </w:style>
  <w:style w:type="paragraph" w:customStyle="1" w:styleId="xl203">
    <w:name w:val="xl203"/>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204">
    <w:name w:val="xl204"/>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FFFF"/>
      <w:sz w:val="20"/>
      <w:szCs w:val="20"/>
    </w:rPr>
  </w:style>
  <w:style w:type="paragraph" w:customStyle="1" w:styleId="xl205">
    <w:name w:val="xl205"/>
    <w:basedOn w:val="a"/>
    <w:uiPriority w:val="99"/>
    <w:rsid w:val="00524FE8"/>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206">
    <w:name w:val="xl206"/>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07">
    <w:name w:val="xl207"/>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08">
    <w:name w:val="xl208"/>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209">
    <w:name w:val="xl209"/>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10">
    <w:name w:val="xl210"/>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211">
    <w:name w:val="xl211"/>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12">
    <w:name w:val="xl212"/>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13">
    <w:name w:val="xl213"/>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4">
    <w:name w:val="xl214"/>
    <w:basedOn w:val="a"/>
    <w:uiPriority w:val="99"/>
    <w:rsid w:val="00524F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215">
    <w:name w:val="xl215"/>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6">
    <w:name w:val="xl216"/>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7">
    <w:name w:val="xl217"/>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18">
    <w:name w:val="xl218"/>
    <w:basedOn w:val="a"/>
    <w:uiPriority w:val="99"/>
    <w:rsid w:val="00524FE8"/>
    <w:pPr>
      <w:pBdr>
        <w:top w:val="single" w:sz="8" w:space="0" w:color="auto"/>
        <w:left w:val="single" w:sz="8" w:space="0" w:color="auto"/>
      </w:pBdr>
      <w:spacing w:before="100" w:beforeAutospacing="1" w:after="100" w:afterAutospacing="1"/>
      <w:textAlignment w:val="center"/>
    </w:pPr>
    <w:rPr>
      <w:color w:val="000000"/>
      <w:sz w:val="20"/>
      <w:szCs w:val="20"/>
    </w:rPr>
  </w:style>
  <w:style w:type="paragraph" w:customStyle="1" w:styleId="xl219">
    <w:name w:val="xl219"/>
    <w:basedOn w:val="a"/>
    <w:uiPriority w:val="99"/>
    <w:rsid w:val="00524FE8"/>
    <w:pPr>
      <w:pBdr>
        <w:top w:val="single" w:sz="8" w:space="0" w:color="auto"/>
        <w:left w:val="single" w:sz="8" w:space="0" w:color="auto"/>
        <w:bottom w:val="single" w:sz="4" w:space="0" w:color="auto"/>
      </w:pBdr>
      <w:spacing w:before="100" w:beforeAutospacing="1" w:after="100" w:afterAutospacing="1"/>
      <w:textAlignment w:val="center"/>
    </w:pPr>
    <w:rPr>
      <w:color w:val="000000"/>
      <w:sz w:val="20"/>
      <w:szCs w:val="20"/>
    </w:rPr>
  </w:style>
  <w:style w:type="paragraph" w:customStyle="1" w:styleId="xl220">
    <w:name w:val="xl220"/>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rPr>
  </w:style>
  <w:style w:type="paragraph" w:customStyle="1" w:styleId="xl221">
    <w:name w:val="xl221"/>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rPr>
  </w:style>
  <w:style w:type="paragraph" w:customStyle="1" w:styleId="xl222">
    <w:name w:val="xl222"/>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223">
    <w:name w:val="xl223"/>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rPr>
  </w:style>
  <w:style w:type="paragraph" w:customStyle="1" w:styleId="xl224">
    <w:name w:val="xl224"/>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225">
    <w:name w:val="xl225"/>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226">
    <w:name w:val="xl226"/>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227">
    <w:name w:val="xl227"/>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228">
    <w:name w:val="xl228"/>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229">
    <w:name w:val="xl229"/>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230">
    <w:name w:val="xl230"/>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31">
    <w:name w:val="xl231"/>
    <w:basedOn w:val="a"/>
    <w:uiPriority w:val="99"/>
    <w:rsid w:val="00524FE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32">
    <w:name w:val="xl232"/>
    <w:basedOn w:val="a"/>
    <w:uiPriority w:val="99"/>
    <w:rsid w:val="00524FE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233">
    <w:name w:val="xl233"/>
    <w:basedOn w:val="a"/>
    <w:uiPriority w:val="99"/>
    <w:rsid w:val="00524FE8"/>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34">
    <w:name w:val="xl234"/>
    <w:basedOn w:val="a"/>
    <w:uiPriority w:val="99"/>
    <w:rsid w:val="00524FE8"/>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235">
    <w:name w:val="xl235"/>
    <w:basedOn w:val="a"/>
    <w:uiPriority w:val="99"/>
    <w:rsid w:val="00524FE8"/>
    <w:pPr>
      <w:pBdr>
        <w:top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236">
    <w:name w:val="xl236"/>
    <w:basedOn w:val="a"/>
    <w:uiPriority w:val="99"/>
    <w:rsid w:val="00524FE8"/>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37">
    <w:name w:val="xl237"/>
    <w:basedOn w:val="a"/>
    <w:uiPriority w:val="99"/>
    <w:rsid w:val="00524FE8"/>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238">
    <w:name w:val="xl238"/>
    <w:basedOn w:val="a"/>
    <w:uiPriority w:val="99"/>
    <w:rsid w:val="00524FE8"/>
    <w:pPr>
      <w:pBdr>
        <w:top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239">
    <w:name w:val="xl239"/>
    <w:basedOn w:val="a"/>
    <w:uiPriority w:val="99"/>
    <w:rsid w:val="00524FE8"/>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240">
    <w:name w:val="xl240"/>
    <w:basedOn w:val="a"/>
    <w:uiPriority w:val="99"/>
    <w:rsid w:val="00524FE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41">
    <w:name w:val="xl241"/>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2">
    <w:name w:val="xl242"/>
    <w:basedOn w:val="a"/>
    <w:uiPriority w:val="99"/>
    <w:rsid w:val="00524FE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43">
    <w:name w:val="xl243"/>
    <w:basedOn w:val="a"/>
    <w:uiPriority w:val="99"/>
    <w:rsid w:val="00524FE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244">
    <w:name w:val="xl244"/>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uiPriority w:val="99"/>
    <w:rsid w:val="00524FE8"/>
    <w:pPr>
      <w:pBdr>
        <w:left w:val="single" w:sz="4" w:space="0" w:color="auto"/>
      </w:pBdr>
      <w:spacing w:before="100" w:beforeAutospacing="1" w:after="100" w:afterAutospacing="1"/>
      <w:jc w:val="center"/>
    </w:pPr>
    <w:rPr>
      <w:b/>
      <w:bCs/>
      <w:color w:val="000000"/>
    </w:rPr>
  </w:style>
  <w:style w:type="paragraph" w:customStyle="1" w:styleId="xl246">
    <w:name w:val="xl246"/>
    <w:basedOn w:val="a"/>
    <w:uiPriority w:val="99"/>
    <w:rsid w:val="00524FE8"/>
    <w:pPr>
      <w:spacing w:before="100" w:beforeAutospacing="1" w:after="100" w:afterAutospacing="1"/>
      <w:jc w:val="center"/>
    </w:pPr>
    <w:rPr>
      <w:b/>
      <w:bCs/>
      <w:color w:val="000000"/>
    </w:rPr>
  </w:style>
  <w:style w:type="paragraph" w:customStyle="1" w:styleId="xl247">
    <w:name w:val="xl247"/>
    <w:basedOn w:val="a"/>
    <w:uiPriority w:val="99"/>
    <w:rsid w:val="00524FE8"/>
    <w:pPr>
      <w:pBdr>
        <w:right w:val="single" w:sz="4" w:space="0" w:color="auto"/>
      </w:pBdr>
      <w:spacing w:before="100" w:beforeAutospacing="1" w:after="100" w:afterAutospacing="1"/>
      <w:jc w:val="center"/>
    </w:pPr>
    <w:rPr>
      <w:b/>
      <w:bCs/>
      <w:color w:val="000000"/>
    </w:rPr>
  </w:style>
  <w:style w:type="paragraph" w:customStyle="1" w:styleId="xl248">
    <w:name w:val="xl248"/>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249">
    <w:name w:val="xl249"/>
    <w:basedOn w:val="a"/>
    <w:uiPriority w:val="99"/>
    <w:rsid w:val="00524FE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250">
    <w:name w:val="xl250"/>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251">
    <w:name w:val="xl251"/>
    <w:basedOn w:val="a"/>
    <w:uiPriority w:val="99"/>
    <w:rsid w:val="00524FE8"/>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52">
    <w:name w:val="xl252"/>
    <w:basedOn w:val="a"/>
    <w:uiPriority w:val="99"/>
    <w:rsid w:val="00524FE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53">
    <w:name w:val="xl253"/>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254">
    <w:name w:val="xl254"/>
    <w:basedOn w:val="a"/>
    <w:uiPriority w:val="99"/>
    <w:rsid w:val="00524FE8"/>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55">
    <w:name w:val="xl255"/>
    <w:basedOn w:val="a"/>
    <w:uiPriority w:val="99"/>
    <w:rsid w:val="00524FE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56">
    <w:name w:val="xl256"/>
    <w:basedOn w:val="a"/>
    <w:uiPriority w:val="99"/>
    <w:rsid w:val="00524FE8"/>
    <w:pPr>
      <w:spacing w:before="100" w:beforeAutospacing="1" w:after="100" w:afterAutospacing="1"/>
      <w:jc w:val="center"/>
      <w:textAlignment w:val="center"/>
    </w:pPr>
    <w:rPr>
      <w:b/>
      <w:bCs/>
      <w:color w:val="000000"/>
      <w:sz w:val="30"/>
      <w:szCs w:val="30"/>
    </w:rPr>
  </w:style>
  <w:style w:type="paragraph" w:customStyle="1" w:styleId="xl257">
    <w:name w:val="xl257"/>
    <w:basedOn w:val="a"/>
    <w:uiPriority w:val="99"/>
    <w:rsid w:val="00524FE8"/>
    <w:pPr>
      <w:spacing w:before="100" w:beforeAutospacing="1" w:after="100" w:afterAutospacing="1"/>
      <w:textAlignment w:val="center"/>
    </w:pPr>
    <w:rPr>
      <w:b/>
      <w:bCs/>
      <w:color w:val="000000"/>
      <w:sz w:val="30"/>
      <w:szCs w:val="30"/>
    </w:rPr>
  </w:style>
  <w:style w:type="paragraph" w:customStyle="1" w:styleId="xl258">
    <w:name w:val="xl258"/>
    <w:basedOn w:val="a"/>
    <w:uiPriority w:val="99"/>
    <w:rsid w:val="00524FE8"/>
    <w:pPr>
      <w:spacing w:before="100" w:beforeAutospacing="1" w:after="100" w:afterAutospacing="1"/>
      <w:textAlignment w:val="center"/>
    </w:pPr>
    <w:rPr>
      <w:color w:val="000000"/>
      <w:sz w:val="30"/>
      <w:szCs w:val="30"/>
    </w:rPr>
  </w:style>
  <w:style w:type="paragraph" w:customStyle="1" w:styleId="xl259">
    <w:name w:val="xl259"/>
    <w:basedOn w:val="a"/>
    <w:uiPriority w:val="99"/>
    <w:rsid w:val="00524FE8"/>
    <w:pPr>
      <w:pBdr>
        <w:top w:val="single" w:sz="4" w:space="0" w:color="auto"/>
        <w:bottom w:val="single" w:sz="4" w:space="0" w:color="auto"/>
      </w:pBdr>
      <w:shd w:val="clear" w:color="000000" w:fill="FFFFFF"/>
      <w:spacing w:before="100" w:beforeAutospacing="1" w:after="100" w:afterAutospacing="1"/>
      <w:textAlignment w:val="center"/>
    </w:pPr>
    <w:rPr>
      <w:b/>
      <w:bCs/>
      <w:color w:val="000000"/>
    </w:rPr>
  </w:style>
  <w:style w:type="paragraph" w:customStyle="1" w:styleId="xl260">
    <w:name w:val="xl260"/>
    <w:basedOn w:val="a"/>
    <w:uiPriority w:val="99"/>
    <w:rsid w:val="00524FE8"/>
    <w:pPr>
      <w:pBdr>
        <w:bottom w:val="single" w:sz="8" w:space="0" w:color="auto"/>
      </w:pBdr>
      <w:spacing w:before="100" w:beforeAutospacing="1" w:after="100" w:afterAutospacing="1"/>
      <w:jc w:val="center"/>
      <w:textAlignment w:val="center"/>
    </w:pPr>
    <w:rPr>
      <w:b/>
      <w:bCs/>
      <w:color w:val="000000"/>
      <w:sz w:val="30"/>
      <w:szCs w:val="30"/>
    </w:rPr>
  </w:style>
  <w:style w:type="paragraph" w:customStyle="1" w:styleId="xl261">
    <w:name w:val="xl261"/>
    <w:basedOn w:val="a"/>
    <w:uiPriority w:val="99"/>
    <w:rsid w:val="00524FE8"/>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262">
    <w:name w:val="xl262"/>
    <w:basedOn w:val="a"/>
    <w:uiPriority w:val="99"/>
    <w:rsid w:val="00524FE8"/>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263">
    <w:name w:val="xl263"/>
    <w:basedOn w:val="a"/>
    <w:uiPriority w:val="99"/>
    <w:rsid w:val="00524FE8"/>
    <w:pPr>
      <w:pBdr>
        <w:top w:val="single" w:sz="8" w:space="0" w:color="auto"/>
        <w:left w:val="single" w:sz="8" w:space="0" w:color="auto"/>
        <w:bottom w:val="single" w:sz="8" w:space="0" w:color="auto"/>
      </w:pBdr>
      <w:spacing w:before="100" w:beforeAutospacing="1" w:after="100" w:afterAutospacing="1"/>
      <w:jc w:val="center"/>
    </w:pPr>
    <w:rPr>
      <w:color w:val="000000"/>
      <w:sz w:val="20"/>
      <w:szCs w:val="20"/>
    </w:rPr>
  </w:style>
  <w:style w:type="paragraph" w:customStyle="1" w:styleId="xl264">
    <w:name w:val="xl264"/>
    <w:basedOn w:val="a"/>
    <w:uiPriority w:val="99"/>
    <w:rsid w:val="00524FE8"/>
    <w:pPr>
      <w:pBdr>
        <w:top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265">
    <w:name w:val="xl265"/>
    <w:basedOn w:val="a"/>
    <w:uiPriority w:val="99"/>
    <w:rsid w:val="00524FE8"/>
    <w:pPr>
      <w:pBdr>
        <w:top w:val="single" w:sz="8" w:space="0" w:color="auto"/>
        <w:left w:val="single" w:sz="8" w:space="0" w:color="auto"/>
        <w:bottom w:val="single" w:sz="8" w:space="0" w:color="auto"/>
      </w:pBdr>
      <w:spacing w:before="100" w:beforeAutospacing="1" w:after="100" w:afterAutospacing="1"/>
      <w:jc w:val="center"/>
      <w:textAlignment w:val="top"/>
    </w:pPr>
    <w:rPr>
      <w:color w:val="000000"/>
      <w:sz w:val="20"/>
      <w:szCs w:val="20"/>
    </w:rPr>
  </w:style>
  <w:style w:type="paragraph" w:customStyle="1" w:styleId="xl266">
    <w:name w:val="xl266"/>
    <w:basedOn w:val="a"/>
    <w:uiPriority w:val="99"/>
    <w:rsid w:val="00524FE8"/>
    <w:pPr>
      <w:pBdr>
        <w:top w:val="single" w:sz="8" w:space="0" w:color="auto"/>
        <w:bottom w:val="single" w:sz="8" w:space="0" w:color="auto"/>
        <w:right w:val="single" w:sz="8" w:space="0" w:color="auto"/>
      </w:pBdr>
      <w:spacing w:before="100" w:beforeAutospacing="1" w:after="100" w:afterAutospacing="1"/>
      <w:jc w:val="center"/>
      <w:textAlignment w:val="top"/>
    </w:pPr>
    <w:rPr>
      <w:color w:val="000000"/>
      <w:sz w:val="20"/>
      <w:szCs w:val="20"/>
    </w:rPr>
  </w:style>
  <w:style w:type="paragraph" w:customStyle="1" w:styleId="xl267">
    <w:name w:val="xl267"/>
    <w:basedOn w:val="a"/>
    <w:uiPriority w:val="99"/>
    <w:rsid w:val="00524FE8"/>
    <w:pPr>
      <w:pBdr>
        <w:top w:val="single" w:sz="8" w:space="0" w:color="auto"/>
        <w:bottom w:val="single" w:sz="8" w:space="0" w:color="auto"/>
      </w:pBdr>
      <w:spacing w:before="100" w:beforeAutospacing="1" w:after="100" w:afterAutospacing="1"/>
      <w:jc w:val="center"/>
      <w:textAlignment w:val="center"/>
    </w:pPr>
    <w:rPr>
      <w:b/>
      <w:bCs/>
      <w:color w:val="000000"/>
      <w:sz w:val="30"/>
      <w:szCs w:val="30"/>
    </w:rPr>
  </w:style>
  <w:style w:type="paragraph" w:styleId="31">
    <w:name w:val="Body Text Indent 3"/>
    <w:basedOn w:val="a"/>
    <w:link w:val="32"/>
    <w:uiPriority w:val="99"/>
    <w:rsid w:val="0076283B"/>
    <w:pPr>
      <w:spacing w:after="120"/>
      <w:ind w:left="283"/>
    </w:pPr>
    <w:rPr>
      <w:rFonts w:ascii="Calibri" w:hAnsi="Calibri" w:cs="Calibri"/>
      <w:sz w:val="16"/>
      <w:szCs w:val="16"/>
    </w:rPr>
  </w:style>
  <w:style w:type="character" w:customStyle="1" w:styleId="32">
    <w:name w:val="Основной текст с отступом 3 Знак"/>
    <w:link w:val="31"/>
    <w:uiPriority w:val="99"/>
    <w:locked/>
    <w:rsid w:val="0076283B"/>
    <w:rPr>
      <w:rFonts w:ascii="Calibri" w:hAnsi="Calibri" w:cs="Calibri"/>
      <w:sz w:val="16"/>
      <w:szCs w:val="16"/>
    </w:rPr>
  </w:style>
  <w:style w:type="paragraph" w:customStyle="1" w:styleId="afd">
    <w:name w:val="Нормальный"/>
    <w:basedOn w:val="a"/>
    <w:rsid w:val="007E0102"/>
    <w:pPr>
      <w:suppressAutoHyphens/>
      <w:ind w:firstLine="720"/>
      <w:jc w:val="both"/>
    </w:pPr>
    <w:rPr>
      <w:szCs w:val="20"/>
    </w:rPr>
  </w:style>
  <w:style w:type="paragraph" w:customStyle="1" w:styleId="afe">
    <w:name w:val="Прижатый влево"/>
    <w:basedOn w:val="a"/>
    <w:rsid w:val="00926E4D"/>
    <w:pPr>
      <w:suppressAutoHyphens/>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77247"/>
    <w:rPr>
      <w:sz w:val="24"/>
      <w:szCs w:val="24"/>
    </w:rPr>
  </w:style>
  <w:style w:type="paragraph" w:styleId="1">
    <w:name w:val="heading 1"/>
    <w:basedOn w:val="a"/>
    <w:next w:val="a"/>
    <w:link w:val="10"/>
    <w:uiPriority w:val="99"/>
    <w:qFormat/>
    <w:rsid w:val="00B77247"/>
    <w:pPr>
      <w:keepNext/>
      <w:jc w:val="center"/>
      <w:outlineLvl w:val="0"/>
    </w:pPr>
    <w:rPr>
      <w:sz w:val="44"/>
      <w:szCs w:val="44"/>
    </w:rPr>
  </w:style>
  <w:style w:type="paragraph" w:styleId="2">
    <w:name w:val="heading 2"/>
    <w:basedOn w:val="a"/>
    <w:next w:val="a"/>
    <w:link w:val="20"/>
    <w:uiPriority w:val="99"/>
    <w:qFormat/>
    <w:rsid w:val="00B77247"/>
    <w:pPr>
      <w:keepNext/>
      <w:outlineLvl w:val="1"/>
    </w:pPr>
    <w:rPr>
      <w:b/>
      <w:bCs/>
      <w:sz w:val="28"/>
      <w:szCs w:val="28"/>
    </w:rPr>
  </w:style>
  <w:style w:type="paragraph" w:styleId="3">
    <w:name w:val="heading 3"/>
    <w:basedOn w:val="a"/>
    <w:next w:val="a"/>
    <w:link w:val="30"/>
    <w:uiPriority w:val="99"/>
    <w:qFormat/>
    <w:rsid w:val="0027055D"/>
    <w:pPr>
      <w:keepNext/>
      <w:keepLines/>
      <w:spacing w:before="200" w:line="276" w:lineRule="auto"/>
      <w:outlineLvl w:val="2"/>
    </w:pPr>
    <w:rPr>
      <w:rFonts w:ascii="Cambria" w:hAnsi="Cambria" w:cs="Cambria"/>
      <w:b/>
      <w:bCs/>
      <w:color w:val="4F81BD"/>
      <w:sz w:val="22"/>
      <w:szCs w:val="22"/>
    </w:rPr>
  </w:style>
  <w:style w:type="paragraph" w:styleId="4">
    <w:name w:val="heading 4"/>
    <w:basedOn w:val="a"/>
    <w:next w:val="a"/>
    <w:link w:val="40"/>
    <w:uiPriority w:val="99"/>
    <w:qFormat/>
    <w:rsid w:val="0027055D"/>
    <w:pPr>
      <w:keepNext/>
      <w:keepLines/>
      <w:spacing w:before="200" w:line="276" w:lineRule="auto"/>
      <w:outlineLvl w:val="3"/>
    </w:pPr>
    <w:rPr>
      <w:rFonts w:ascii="Cambria" w:hAnsi="Cambria" w:cs="Cambria"/>
      <w:b/>
      <w:bCs/>
      <w:i/>
      <w:iCs/>
      <w:color w:val="4F81BD"/>
      <w:sz w:val="22"/>
      <w:szCs w:val="22"/>
    </w:rPr>
  </w:style>
  <w:style w:type="paragraph" w:styleId="5">
    <w:name w:val="heading 5"/>
    <w:basedOn w:val="a"/>
    <w:next w:val="a"/>
    <w:link w:val="50"/>
    <w:uiPriority w:val="99"/>
    <w:qFormat/>
    <w:rsid w:val="0027055D"/>
    <w:pPr>
      <w:keepNext/>
      <w:keepLines/>
      <w:spacing w:before="200" w:line="276" w:lineRule="auto"/>
      <w:outlineLvl w:val="4"/>
    </w:pPr>
    <w:rPr>
      <w:rFonts w:ascii="Cambria" w:hAnsi="Cambria" w:cs="Cambria"/>
      <w:color w:val="243F60"/>
      <w:sz w:val="22"/>
      <w:szCs w:val="22"/>
    </w:rPr>
  </w:style>
  <w:style w:type="paragraph" w:styleId="6">
    <w:name w:val="heading 6"/>
    <w:basedOn w:val="a"/>
    <w:next w:val="a"/>
    <w:link w:val="60"/>
    <w:uiPriority w:val="99"/>
    <w:qFormat/>
    <w:rsid w:val="0027055D"/>
    <w:pPr>
      <w:keepNext/>
      <w:keepLines/>
      <w:spacing w:before="200" w:line="276" w:lineRule="auto"/>
      <w:outlineLvl w:val="5"/>
    </w:pPr>
    <w:rPr>
      <w:rFonts w:ascii="Cambria" w:hAnsi="Cambria" w:cs="Cambria"/>
      <w:i/>
      <w:iCs/>
      <w:color w:val="243F60"/>
      <w:sz w:val="22"/>
      <w:szCs w:val="22"/>
    </w:rPr>
  </w:style>
  <w:style w:type="paragraph" w:styleId="7">
    <w:name w:val="heading 7"/>
    <w:basedOn w:val="a"/>
    <w:next w:val="a"/>
    <w:link w:val="70"/>
    <w:uiPriority w:val="99"/>
    <w:qFormat/>
    <w:rsid w:val="0027055D"/>
    <w:pPr>
      <w:keepNext/>
      <w:keepLines/>
      <w:spacing w:before="200" w:line="276" w:lineRule="auto"/>
      <w:outlineLvl w:val="6"/>
    </w:pPr>
    <w:rPr>
      <w:rFonts w:ascii="Cambria" w:hAnsi="Cambria" w:cs="Cambria"/>
      <w:i/>
      <w:iCs/>
      <w:color w:val="404040"/>
      <w:sz w:val="22"/>
      <w:szCs w:val="22"/>
    </w:rPr>
  </w:style>
  <w:style w:type="paragraph" w:styleId="8">
    <w:name w:val="heading 8"/>
    <w:basedOn w:val="a"/>
    <w:next w:val="a"/>
    <w:link w:val="80"/>
    <w:uiPriority w:val="99"/>
    <w:qFormat/>
    <w:rsid w:val="0027055D"/>
    <w:pPr>
      <w:keepNext/>
      <w:keepLines/>
      <w:spacing w:before="200" w:line="276" w:lineRule="auto"/>
      <w:outlineLvl w:val="7"/>
    </w:pPr>
    <w:rPr>
      <w:rFonts w:ascii="Cambria" w:hAnsi="Cambria" w:cs="Cambria"/>
      <w:color w:val="404040"/>
    </w:rPr>
  </w:style>
  <w:style w:type="paragraph" w:styleId="9">
    <w:name w:val="heading 9"/>
    <w:basedOn w:val="a"/>
    <w:next w:val="a"/>
    <w:link w:val="90"/>
    <w:uiPriority w:val="99"/>
    <w:qFormat/>
    <w:rsid w:val="0027055D"/>
    <w:pPr>
      <w:keepNext/>
      <w:keepLines/>
      <w:spacing w:before="200" w:line="276" w:lineRule="auto"/>
      <w:outlineLvl w:val="8"/>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7055D"/>
    <w:rPr>
      <w:sz w:val="44"/>
      <w:szCs w:val="44"/>
      <w:lang w:val="ru-RU" w:eastAsia="ru-RU"/>
    </w:rPr>
  </w:style>
  <w:style w:type="character" w:customStyle="1" w:styleId="20">
    <w:name w:val="Заголовок 2 Знак"/>
    <w:link w:val="2"/>
    <w:uiPriority w:val="99"/>
    <w:semiHidden/>
    <w:locked/>
    <w:rsid w:val="0027055D"/>
    <w:rPr>
      <w:b/>
      <w:bCs/>
      <w:sz w:val="28"/>
      <w:szCs w:val="28"/>
      <w:lang w:val="ru-RU" w:eastAsia="ru-RU"/>
    </w:rPr>
  </w:style>
  <w:style w:type="character" w:customStyle="1" w:styleId="30">
    <w:name w:val="Заголовок 3 Знак"/>
    <w:link w:val="3"/>
    <w:uiPriority w:val="99"/>
    <w:semiHidden/>
    <w:locked/>
    <w:rsid w:val="0027055D"/>
    <w:rPr>
      <w:rFonts w:ascii="Cambria" w:hAnsi="Cambria" w:cs="Cambria"/>
      <w:b/>
      <w:bCs/>
      <w:color w:val="4F81BD"/>
      <w:sz w:val="22"/>
      <w:szCs w:val="22"/>
      <w:lang w:val="ru-RU" w:eastAsia="ru-RU"/>
    </w:rPr>
  </w:style>
  <w:style w:type="character" w:customStyle="1" w:styleId="40">
    <w:name w:val="Заголовок 4 Знак"/>
    <w:link w:val="4"/>
    <w:uiPriority w:val="99"/>
    <w:semiHidden/>
    <w:locked/>
    <w:rsid w:val="0027055D"/>
    <w:rPr>
      <w:rFonts w:ascii="Cambria" w:hAnsi="Cambria" w:cs="Cambria"/>
      <w:b/>
      <w:bCs/>
      <w:i/>
      <w:iCs/>
      <w:color w:val="4F81BD"/>
      <w:sz w:val="22"/>
      <w:szCs w:val="22"/>
      <w:lang w:val="ru-RU" w:eastAsia="ru-RU"/>
    </w:rPr>
  </w:style>
  <w:style w:type="character" w:customStyle="1" w:styleId="50">
    <w:name w:val="Заголовок 5 Знак"/>
    <w:link w:val="5"/>
    <w:uiPriority w:val="99"/>
    <w:semiHidden/>
    <w:locked/>
    <w:rsid w:val="0027055D"/>
    <w:rPr>
      <w:rFonts w:ascii="Cambria" w:hAnsi="Cambria" w:cs="Cambria"/>
      <w:color w:val="243F60"/>
      <w:sz w:val="22"/>
      <w:szCs w:val="22"/>
      <w:lang w:val="ru-RU" w:eastAsia="ru-RU"/>
    </w:rPr>
  </w:style>
  <w:style w:type="character" w:customStyle="1" w:styleId="60">
    <w:name w:val="Заголовок 6 Знак"/>
    <w:link w:val="6"/>
    <w:uiPriority w:val="99"/>
    <w:semiHidden/>
    <w:locked/>
    <w:rsid w:val="0027055D"/>
    <w:rPr>
      <w:rFonts w:ascii="Cambria" w:hAnsi="Cambria" w:cs="Cambria"/>
      <w:i/>
      <w:iCs/>
      <w:color w:val="243F60"/>
      <w:sz w:val="22"/>
      <w:szCs w:val="22"/>
      <w:lang w:val="ru-RU" w:eastAsia="ru-RU"/>
    </w:rPr>
  </w:style>
  <w:style w:type="character" w:customStyle="1" w:styleId="70">
    <w:name w:val="Заголовок 7 Знак"/>
    <w:link w:val="7"/>
    <w:uiPriority w:val="99"/>
    <w:semiHidden/>
    <w:locked/>
    <w:rsid w:val="0027055D"/>
    <w:rPr>
      <w:rFonts w:ascii="Cambria" w:hAnsi="Cambria" w:cs="Cambria"/>
      <w:i/>
      <w:iCs/>
      <w:color w:val="404040"/>
      <w:sz w:val="22"/>
      <w:szCs w:val="22"/>
      <w:lang w:val="ru-RU" w:eastAsia="ru-RU"/>
    </w:rPr>
  </w:style>
  <w:style w:type="character" w:customStyle="1" w:styleId="80">
    <w:name w:val="Заголовок 8 Знак"/>
    <w:link w:val="8"/>
    <w:uiPriority w:val="99"/>
    <w:semiHidden/>
    <w:locked/>
    <w:rsid w:val="0027055D"/>
    <w:rPr>
      <w:rFonts w:ascii="Cambria" w:hAnsi="Cambria" w:cs="Cambria"/>
      <w:color w:val="404040"/>
      <w:sz w:val="24"/>
      <w:szCs w:val="24"/>
      <w:lang w:val="ru-RU" w:eastAsia="ru-RU"/>
    </w:rPr>
  </w:style>
  <w:style w:type="character" w:customStyle="1" w:styleId="90">
    <w:name w:val="Заголовок 9 Знак"/>
    <w:link w:val="9"/>
    <w:uiPriority w:val="99"/>
    <w:semiHidden/>
    <w:locked/>
    <w:rsid w:val="0027055D"/>
    <w:rPr>
      <w:rFonts w:ascii="Cambria" w:hAnsi="Cambria" w:cs="Cambria"/>
      <w:i/>
      <w:iCs/>
      <w:color w:val="404040"/>
      <w:sz w:val="24"/>
      <w:szCs w:val="24"/>
      <w:lang w:val="ru-RU" w:eastAsia="ru-RU"/>
    </w:rPr>
  </w:style>
  <w:style w:type="paragraph" w:styleId="a3">
    <w:name w:val="header"/>
    <w:basedOn w:val="a"/>
    <w:link w:val="a4"/>
    <w:uiPriority w:val="99"/>
    <w:rsid w:val="00B77247"/>
    <w:pPr>
      <w:tabs>
        <w:tab w:val="center" w:pos="4536"/>
        <w:tab w:val="right" w:pos="9072"/>
      </w:tabs>
    </w:pPr>
    <w:rPr>
      <w:sz w:val="28"/>
      <w:szCs w:val="28"/>
    </w:rPr>
  </w:style>
  <w:style w:type="character" w:customStyle="1" w:styleId="a4">
    <w:name w:val="Верхний колонтитул Знак"/>
    <w:link w:val="a3"/>
    <w:uiPriority w:val="99"/>
    <w:semiHidden/>
    <w:locked/>
    <w:rsid w:val="0027055D"/>
    <w:rPr>
      <w:sz w:val="28"/>
      <w:szCs w:val="28"/>
      <w:lang w:val="ru-RU" w:eastAsia="ru-RU"/>
    </w:rPr>
  </w:style>
  <w:style w:type="paragraph" w:customStyle="1" w:styleId="21">
    <w:name w:val="Основной текст 21"/>
    <w:basedOn w:val="a"/>
    <w:uiPriority w:val="99"/>
    <w:rsid w:val="00B77247"/>
    <w:pPr>
      <w:ind w:firstLine="720"/>
      <w:jc w:val="both"/>
    </w:pPr>
    <w:rPr>
      <w:sz w:val="20"/>
      <w:szCs w:val="20"/>
    </w:rPr>
  </w:style>
  <w:style w:type="paragraph" w:customStyle="1" w:styleId="210">
    <w:name w:val="Основной текст с отступом 21"/>
    <w:basedOn w:val="a"/>
    <w:uiPriority w:val="99"/>
    <w:rsid w:val="00B77247"/>
    <w:pPr>
      <w:ind w:firstLine="720"/>
    </w:pPr>
  </w:style>
  <w:style w:type="paragraph" w:styleId="a5">
    <w:name w:val="caption"/>
    <w:basedOn w:val="a"/>
    <w:next w:val="a"/>
    <w:uiPriority w:val="99"/>
    <w:qFormat/>
    <w:rsid w:val="00B77247"/>
    <w:pPr>
      <w:spacing w:before="120"/>
      <w:jc w:val="center"/>
    </w:pPr>
    <w:rPr>
      <w:b/>
      <w:bCs/>
      <w:sz w:val="28"/>
      <w:szCs w:val="28"/>
    </w:rPr>
  </w:style>
  <w:style w:type="paragraph" w:styleId="a6">
    <w:name w:val="footer"/>
    <w:basedOn w:val="a"/>
    <w:link w:val="a7"/>
    <w:uiPriority w:val="99"/>
    <w:rsid w:val="00B77247"/>
    <w:pPr>
      <w:tabs>
        <w:tab w:val="center" w:pos="4677"/>
        <w:tab w:val="right" w:pos="9355"/>
      </w:tabs>
    </w:pPr>
  </w:style>
  <w:style w:type="character" w:customStyle="1" w:styleId="a7">
    <w:name w:val="Нижний колонтитул Знак"/>
    <w:link w:val="a6"/>
    <w:uiPriority w:val="99"/>
    <w:locked/>
    <w:rsid w:val="0027055D"/>
    <w:rPr>
      <w:sz w:val="24"/>
      <w:szCs w:val="24"/>
      <w:lang w:val="ru-RU" w:eastAsia="ru-RU"/>
    </w:rPr>
  </w:style>
  <w:style w:type="table" w:styleId="a8">
    <w:name w:val="Table Grid"/>
    <w:basedOn w:val="a1"/>
    <w:uiPriority w:val="99"/>
    <w:rsid w:val="007E5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AE7086"/>
    <w:pPr>
      <w:ind w:firstLine="1134"/>
    </w:pPr>
  </w:style>
  <w:style w:type="character" w:customStyle="1" w:styleId="23">
    <w:name w:val="Основной текст с отступом 2 Знак"/>
    <w:link w:val="22"/>
    <w:uiPriority w:val="99"/>
    <w:semiHidden/>
    <w:locked/>
    <w:rsid w:val="00815129"/>
    <w:rPr>
      <w:sz w:val="24"/>
      <w:szCs w:val="24"/>
    </w:rPr>
  </w:style>
  <w:style w:type="character" w:styleId="a9">
    <w:name w:val="page number"/>
    <w:basedOn w:val="a0"/>
    <w:uiPriority w:val="99"/>
    <w:rsid w:val="002F507F"/>
  </w:style>
  <w:style w:type="paragraph" w:styleId="aa">
    <w:name w:val="Body Text"/>
    <w:basedOn w:val="a"/>
    <w:link w:val="ab"/>
    <w:uiPriority w:val="99"/>
    <w:rsid w:val="0027055D"/>
    <w:rPr>
      <w:sz w:val="28"/>
      <w:szCs w:val="28"/>
    </w:rPr>
  </w:style>
  <w:style w:type="character" w:customStyle="1" w:styleId="ab">
    <w:name w:val="Основной текст Знак"/>
    <w:link w:val="aa"/>
    <w:uiPriority w:val="99"/>
    <w:semiHidden/>
    <w:locked/>
    <w:rsid w:val="00815129"/>
    <w:rPr>
      <w:sz w:val="24"/>
      <w:szCs w:val="24"/>
    </w:rPr>
  </w:style>
  <w:style w:type="paragraph" w:styleId="ac">
    <w:name w:val="Body Text Indent"/>
    <w:basedOn w:val="a"/>
    <w:link w:val="ad"/>
    <w:uiPriority w:val="99"/>
    <w:rsid w:val="0027055D"/>
    <w:pPr>
      <w:ind w:firstLine="709"/>
      <w:jc w:val="both"/>
    </w:pPr>
    <w:rPr>
      <w:sz w:val="28"/>
      <w:szCs w:val="28"/>
    </w:rPr>
  </w:style>
  <w:style w:type="character" w:customStyle="1" w:styleId="ad">
    <w:name w:val="Основной текст с отступом Знак"/>
    <w:link w:val="ac"/>
    <w:uiPriority w:val="99"/>
    <w:semiHidden/>
    <w:locked/>
    <w:rsid w:val="00815129"/>
    <w:rPr>
      <w:sz w:val="24"/>
      <w:szCs w:val="24"/>
    </w:rPr>
  </w:style>
  <w:style w:type="paragraph" w:customStyle="1" w:styleId="Postan">
    <w:name w:val="Postan"/>
    <w:basedOn w:val="a"/>
    <w:uiPriority w:val="99"/>
    <w:rsid w:val="0027055D"/>
    <w:pPr>
      <w:jc w:val="center"/>
    </w:pPr>
    <w:rPr>
      <w:sz w:val="28"/>
      <w:szCs w:val="28"/>
    </w:rPr>
  </w:style>
  <w:style w:type="paragraph" w:styleId="ae">
    <w:name w:val="No Spacing"/>
    <w:uiPriority w:val="99"/>
    <w:qFormat/>
    <w:rsid w:val="0027055D"/>
    <w:rPr>
      <w:rFonts w:ascii="Calibri" w:hAnsi="Calibri" w:cs="Calibri"/>
      <w:sz w:val="22"/>
      <w:szCs w:val="22"/>
    </w:rPr>
  </w:style>
  <w:style w:type="paragraph" w:customStyle="1" w:styleId="ConsPlusTitle">
    <w:name w:val="ConsPlusTitle"/>
    <w:uiPriority w:val="99"/>
    <w:rsid w:val="0027055D"/>
    <w:pPr>
      <w:widowControl w:val="0"/>
      <w:autoSpaceDE w:val="0"/>
      <w:autoSpaceDN w:val="0"/>
      <w:adjustRightInd w:val="0"/>
    </w:pPr>
    <w:rPr>
      <w:rFonts w:ascii="Calibri" w:hAnsi="Calibri" w:cs="Calibri"/>
      <w:b/>
      <w:bCs/>
      <w:sz w:val="22"/>
      <w:szCs w:val="22"/>
    </w:rPr>
  </w:style>
  <w:style w:type="paragraph" w:customStyle="1" w:styleId="ConsPlusNonformat">
    <w:name w:val="ConsPlusNonformat"/>
    <w:uiPriority w:val="99"/>
    <w:rsid w:val="0027055D"/>
    <w:pPr>
      <w:widowControl w:val="0"/>
      <w:autoSpaceDE w:val="0"/>
      <w:autoSpaceDN w:val="0"/>
      <w:adjustRightInd w:val="0"/>
    </w:pPr>
    <w:rPr>
      <w:rFonts w:ascii="Courier New" w:hAnsi="Courier New" w:cs="Courier New"/>
    </w:rPr>
  </w:style>
  <w:style w:type="paragraph" w:styleId="af">
    <w:name w:val="List Paragraph"/>
    <w:basedOn w:val="a"/>
    <w:uiPriority w:val="99"/>
    <w:qFormat/>
    <w:rsid w:val="0027055D"/>
    <w:pPr>
      <w:spacing w:after="200" w:line="276" w:lineRule="auto"/>
      <w:ind w:left="720"/>
    </w:pPr>
    <w:rPr>
      <w:rFonts w:ascii="Calibri" w:hAnsi="Calibri" w:cs="Calibri"/>
      <w:sz w:val="22"/>
      <w:szCs w:val="22"/>
    </w:rPr>
  </w:style>
  <w:style w:type="paragraph" w:styleId="af0">
    <w:name w:val="Title"/>
    <w:basedOn w:val="a"/>
    <w:next w:val="a"/>
    <w:link w:val="af1"/>
    <w:uiPriority w:val="99"/>
    <w:qFormat/>
    <w:rsid w:val="0027055D"/>
    <w:pPr>
      <w:pBdr>
        <w:bottom w:val="single" w:sz="8" w:space="4" w:color="4F81BD"/>
      </w:pBdr>
      <w:spacing w:after="300"/>
    </w:pPr>
    <w:rPr>
      <w:rFonts w:ascii="Cambria" w:hAnsi="Cambria" w:cs="Cambria"/>
      <w:color w:val="17365D"/>
      <w:spacing w:val="5"/>
      <w:kern w:val="28"/>
      <w:sz w:val="52"/>
      <w:szCs w:val="52"/>
    </w:rPr>
  </w:style>
  <w:style w:type="character" w:customStyle="1" w:styleId="af1">
    <w:name w:val="Название Знак"/>
    <w:link w:val="af0"/>
    <w:uiPriority w:val="99"/>
    <w:locked/>
    <w:rsid w:val="0027055D"/>
    <w:rPr>
      <w:rFonts w:ascii="Cambria" w:hAnsi="Cambria" w:cs="Cambria"/>
      <w:color w:val="17365D"/>
      <w:spacing w:val="5"/>
      <w:kern w:val="28"/>
      <w:sz w:val="52"/>
      <w:szCs w:val="52"/>
      <w:lang w:val="ru-RU" w:eastAsia="ru-RU"/>
    </w:rPr>
  </w:style>
  <w:style w:type="paragraph" w:styleId="af2">
    <w:name w:val="Subtitle"/>
    <w:basedOn w:val="a"/>
    <w:next w:val="a"/>
    <w:link w:val="af3"/>
    <w:uiPriority w:val="99"/>
    <w:qFormat/>
    <w:rsid w:val="0027055D"/>
    <w:pPr>
      <w:numPr>
        <w:ilvl w:val="1"/>
      </w:numPr>
      <w:spacing w:after="200" w:line="276" w:lineRule="auto"/>
    </w:pPr>
    <w:rPr>
      <w:rFonts w:ascii="Cambria" w:hAnsi="Cambria" w:cs="Cambria"/>
      <w:i/>
      <w:iCs/>
      <w:color w:val="4F81BD"/>
      <w:spacing w:val="15"/>
    </w:rPr>
  </w:style>
  <w:style w:type="character" w:customStyle="1" w:styleId="af3">
    <w:name w:val="Подзаголовок Знак"/>
    <w:link w:val="af2"/>
    <w:uiPriority w:val="99"/>
    <w:locked/>
    <w:rsid w:val="0027055D"/>
    <w:rPr>
      <w:rFonts w:ascii="Cambria" w:hAnsi="Cambria" w:cs="Cambria"/>
      <w:i/>
      <w:iCs/>
      <w:color w:val="4F81BD"/>
      <w:spacing w:val="15"/>
      <w:sz w:val="24"/>
      <w:szCs w:val="24"/>
      <w:lang w:val="ru-RU" w:eastAsia="ru-RU"/>
    </w:rPr>
  </w:style>
  <w:style w:type="paragraph" w:styleId="24">
    <w:name w:val="Quote"/>
    <w:basedOn w:val="a"/>
    <w:next w:val="a"/>
    <w:link w:val="25"/>
    <w:uiPriority w:val="99"/>
    <w:qFormat/>
    <w:rsid w:val="0027055D"/>
    <w:pPr>
      <w:spacing w:after="200" w:line="276" w:lineRule="auto"/>
    </w:pPr>
    <w:rPr>
      <w:rFonts w:ascii="Calibri" w:hAnsi="Calibri" w:cs="Calibri"/>
      <w:i/>
      <w:iCs/>
      <w:color w:val="000000"/>
      <w:sz w:val="22"/>
      <w:szCs w:val="22"/>
    </w:rPr>
  </w:style>
  <w:style w:type="character" w:customStyle="1" w:styleId="25">
    <w:name w:val="Цитата 2 Знак"/>
    <w:link w:val="24"/>
    <w:uiPriority w:val="99"/>
    <w:locked/>
    <w:rsid w:val="0027055D"/>
    <w:rPr>
      <w:rFonts w:ascii="Calibri" w:hAnsi="Calibri" w:cs="Calibri"/>
      <w:i/>
      <w:iCs/>
      <w:color w:val="000000"/>
      <w:sz w:val="22"/>
      <w:szCs w:val="22"/>
      <w:lang w:val="ru-RU" w:eastAsia="ru-RU"/>
    </w:rPr>
  </w:style>
  <w:style w:type="paragraph" w:styleId="af4">
    <w:name w:val="Intense Quote"/>
    <w:basedOn w:val="a"/>
    <w:next w:val="a"/>
    <w:link w:val="af5"/>
    <w:uiPriority w:val="99"/>
    <w:qFormat/>
    <w:rsid w:val="0027055D"/>
    <w:pPr>
      <w:pBdr>
        <w:bottom w:val="single" w:sz="4" w:space="4" w:color="4F81BD"/>
      </w:pBdr>
      <w:spacing w:before="200" w:after="280" w:line="276" w:lineRule="auto"/>
      <w:ind w:left="936" w:right="936"/>
    </w:pPr>
    <w:rPr>
      <w:rFonts w:ascii="Calibri" w:hAnsi="Calibri" w:cs="Calibri"/>
      <w:b/>
      <w:bCs/>
      <w:i/>
      <w:iCs/>
      <w:color w:val="4F81BD"/>
      <w:sz w:val="22"/>
      <w:szCs w:val="22"/>
    </w:rPr>
  </w:style>
  <w:style w:type="character" w:customStyle="1" w:styleId="af5">
    <w:name w:val="Выделенная цитата Знак"/>
    <w:link w:val="af4"/>
    <w:uiPriority w:val="99"/>
    <w:locked/>
    <w:rsid w:val="0027055D"/>
    <w:rPr>
      <w:rFonts w:ascii="Calibri" w:hAnsi="Calibri" w:cs="Calibri"/>
      <w:b/>
      <w:bCs/>
      <w:i/>
      <w:iCs/>
      <w:color w:val="4F81BD"/>
      <w:sz w:val="22"/>
      <w:szCs w:val="22"/>
      <w:lang w:val="ru-RU" w:eastAsia="ru-RU"/>
    </w:rPr>
  </w:style>
  <w:style w:type="paragraph" w:customStyle="1" w:styleId="ConsPlusNormal">
    <w:name w:val="ConsPlusNormal"/>
    <w:uiPriority w:val="99"/>
    <w:rsid w:val="00787648"/>
    <w:pPr>
      <w:autoSpaceDE w:val="0"/>
      <w:autoSpaceDN w:val="0"/>
      <w:adjustRightInd w:val="0"/>
      <w:ind w:firstLine="720"/>
    </w:pPr>
    <w:rPr>
      <w:rFonts w:ascii="Arial" w:hAnsi="Arial" w:cs="Arial"/>
    </w:rPr>
  </w:style>
  <w:style w:type="paragraph" w:styleId="af6">
    <w:name w:val="Balloon Text"/>
    <w:basedOn w:val="a"/>
    <w:link w:val="af7"/>
    <w:uiPriority w:val="99"/>
    <w:semiHidden/>
    <w:rsid w:val="007D5198"/>
    <w:rPr>
      <w:rFonts w:ascii="Tahoma" w:hAnsi="Tahoma" w:cs="Tahoma"/>
      <w:sz w:val="16"/>
      <w:szCs w:val="16"/>
    </w:rPr>
  </w:style>
  <w:style w:type="character" w:customStyle="1" w:styleId="af7">
    <w:name w:val="Текст выноски Знак"/>
    <w:link w:val="af6"/>
    <w:uiPriority w:val="99"/>
    <w:semiHidden/>
    <w:locked/>
    <w:rsid w:val="00815129"/>
    <w:rPr>
      <w:sz w:val="2"/>
      <w:szCs w:val="2"/>
    </w:rPr>
  </w:style>
  <w:style w:type="character" w:styleId="af8">
    <w:name w:val="Hyperlink"/>
    <w:uiPriority w:val="99"/>
    <w:rsid w:val="000D124B"/>
    <w:rPr>
      <w:color w:val="0000FF"/>
      <w:u w:val="single"/>
    </w:rPr>
  </w:style>
  <w:style w:type="character" w:customStyle="1" w:styleId="12">
    <w:name w:val="Знак Знак12"/>
    <w:uiPriority w:val="99"/>
    <w:locked/>
    <w:rsid w:val="00DE42A0"/>
    <w:rPr>
      <w:sz w:val="44"/>
      <w:szCs w:val="44"/>
      <w:lang w:val="ru-RU" w:eastAsia="ru-RU"/>
    </w:rPr>
  </w:style>
  <w:style w:type="paragraph" w:styleId="af9">
    <w:name w:val="Normal (Web)"/>
    <w:basedOn w:val="a"/>
    <w:uiPriority w:val="99"/>
    <w:rsid w:val="008E4EEA"/>
    <w:pPr>
      <w:spacing w:before="100" w:beforeAutospacing="1" w:after="100" w:afterAutospacing="1"/>
    </w:pPr>
  </w:style>
  <w:style w:type="paragraph" w:customStyle="1" w:styleId="41">
    <w:name w:val="Знак4"/>
    <w:basedOn w:val="a"/>
    <w:uiPriority w:val="99"/>
    <w:rsid w:val="00E13860"/>
    <w:pPr>
      <w:spacing w:before="100" w:beforeAutospacing="1" w:after="100" w:afterAutospacing="1"/>
    </w:pPr>
    <w:rPr>
      <w:rFonts w:ascii="Tahoma" w:hAnsi="Tahoma" w:cs="Tahoma"/>
      <w:sz w:val="20"/>
      <w:szCs w:val="20"/>
      <w:lang w:val="en-US" w:eastAsia="en-US"/>
    </w:rPr>
  </w:style>
  <w:style w:type="paragraph" w:customStyle="1" w:styleId="afa">
    <w:name w:val="Знак Знак Знак"/>
    <w:basedOn w:val="a"/>
    <w:uiPriority w:val="99"/>
    <w:rsid w:val="002927AF"/>
    <w:pPr>
      <w:spacing w:before="100" w:beforeAutospacing="1" w:after="100" w:afterAutospacing="1"/>
    </w:pPr>
    <w:rPr>
      <w:rFonts w:ascii="Tahoma" w:hAnsi="Tahoma" w:cs="Tahoma"/>
      <w:sz w:val="20"/>
      <w:szCs w:val="20"/>
      <w:lang w:val="en-US" w:eastAsia="en-US"/>
    </w:rPr>
  </w:style>
  <w:style w:type="character" w:styleId="afb">
    <w:name w:val="Strong"/>
    <w:uiPriority w:val="99"/>
    <w:qFormat/>
    <w:rsid w:val="00664415"/>
    <w:rPr>
      <w:b/>
      <w:bCs/>
    </w:rPr>
  </w:style>
  <w:style w:type="character" w:customStyle="1" w:styleId="apple-converted-space">
    <w:name w:val="apple-converted-space"/>
    <w:basedOn w:val="a0"/>
    <w:uiPriority w:val="99"/>
    <w:rsid w:val="004A7F63"/>
  </w:style>
  <w:style w:type="character" w:styleId="afc">
    <w:name w:val="FollowedHyperlink"/>
    <w:uiPriority w:val="99"/>
    <w:rsid w:val="00524FE8"/>
    <w:rPr>
      <w:color w:val="800080"/>
      <w:u w:val="single"/>
    </w:rPr>
  </w:style>
  <w:style w:type="paragraph" w:customStyle="1" w:styleId="xl67">
    <w:name w:val="xl67"/>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8">
    <w:name w:val="xl68"/>
    <w:basedOn w:val="a"/>
    <w:uiPriority w:val="99"/>
    <w:rsid w:val="00524FE8"/>
    <w:pPr>
      <w:spacing w:before="100" w:beforeAutospacing="1" w:after="100" w:afterAutospacing="1"/>
      <w:jc w:val="center"/>
    </w:pPr>
  </w:style>
  <w:style w:type="paragraph" w:customStyle="1" w:styleId="xl69">
    <w:name w:val="xl69"/>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0">
    <w:name w:val="xl70"/>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1">
    <w:name w:val="xl71"/>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72">
    <w:name w:val="xl72"/>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73">
    <w:name w:val="xl73"/>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4">
    <w:name w:val="xl74"/>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75">
    <w:name w:val="xl75"/>
    <w:basedOn w:val="a"/>
    <w:uiPriority w:val="99"/>
    <w:rsid w:val="00524FE8"/>
    <w:pPr>
      <w:spacing w:before="100" w:beforeAutospacing="1" w:after="100" w:afterAutospacing="1"/>
    </w:pPr>
  </w:style>
  <w:style w:type="paragraph" w:customStyle="1" w:styleId="xl76">
    <w:name w:val="xl76"/>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7">
    <w:name w:val="xl77"/>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78">
    <w:name w:val="xl78"/>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uiPriority w:val="99"/>
    <w:rsid w:val="00524FE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81">
    <w:name w:val="xl81"/>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82">
    <w:name w:val="xl82"/>
    <w:basedOn w:val="a"/>
    <w:uiPriority w:val="99"/>
    <w:rsid w:val="00524FE8"/>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83">
    <w:name w:val="xl83"/>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4">
    <w:name w:val="xl84"/>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6">
    <w:name w:val="xl86"/>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87">
    <w:name w:val="xl87"/>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8">
    <w:name w:val="xl88"/>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9">
    <w:name w:val="xl89"/>
    <w:basedOn w:val="a"/>
    <w:uiPriority w:val="99"/>
    <w:rsid w:val="00524FE8"/>
    <w:pPr>
      <w:pBdr>
        <w:top w:val="single" w:sz="4" w:space="0" w:color="auto"/>
      </w:pBdr>
      <w:spacing w:before="100" w:beforeAutospacing="1" w:after="100" w:afterAutospacing="1"/>
      <w:jc w:val="center"/>
    </w:pPr>
  </w:style>
  <w:style w:type="paragraph" w:customStyle="1" w:styleId="xl90">
    <w:name w:val="xl90"/>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2">
    <w:name w:val="xl92"/>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93">
    <w:name w:val="xl93"/>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4">
    <w:name w:val="xl94"/>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95">
    <w:name w:val="xl95"/>
    <w:basedOn w:val="a"/>
    <w:uiPriority w:val="99"/>
    <w:rsid w:val="00524FE8"/>
    <w:pPr>
      <w:pBdr>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
    <w:uiPriority w:val="99"/>
    <w:rsid w:val="00524FE8"/>
    <w:pPr>
      <w:pBdr>
        <w:left w:val="single" w:sz="8" w:space="0" w:color="auto"/>
        <w:bottom w:val="single" w:sz="4" w:space="0" w:color="auto"/>
      </w:pBdr>
      <w:spacing w:before="100" w:beforeAutospacing="1" w:after="100" w:afterAutospacing="1"/>
      <w:textAlignment w:val="center"/>
    </w:pPr>
    <w:rPr>
      <w:color w:val="000000"/>
      <w:sz w:val="20"/>
      <w:szCs w:val="20"/>
    </w:rPr>
  </w:style>
  <w:style w:type="paragraph" w:customStyle="1" w:styleId="xl97">
    <w:name w:val="xl97"/>
    <w:basedOn w:val="a"/>
    <w:uiPriority w:val="99"/>
    <w:rsid w:val="00524FE8"/>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98">
    <w:name w:val="xl98"/>
    <w:basedOn w:val="a"/>
    <w:uiPriority w:val="99"/>
    <w:rsid w:val="00524FE8"/>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99">
    <w:name w:val="xl99"/>
    <w:basedOn w:val="a"/>
    <w:uiPriority w:val="99"/>
    <w:rsid w:val="00524FE8"/>
    <w:pPr>
      <w:pBdr>
        <w:left w:val="single" w:sz="8" w:space="0" w:color="auto"/>
      </w:pBdr>
      <w:spacing w:before="100" w:beforeAutospacing="1" w:after="100" w:afterAutospacing="1"/>
      <w:jc w:val="center"/>
    </w:pPr>
    <w:rPr>
      <w:color w:val="000000"/>
      <w:sz w:val="20"/>
      <w:szCs w:val="20"/>
    </w:rPr>
  </w:style>
  <w:style w:type="paragraph" w:customStyle="1" w:styleId="xl100">
    <w:name w:val="xl100"/>
    <w:basedOn w:val="a"/>
    <w:uiPriority w:val="99"/>
    <w:rsid w:val="00524FE8"/>
    <w:pPr>
      <w:pBdr>
        <w:right w:val="single" w:sz="8" w:space="0" w:color="auto"/>
      </w:pBdr>
      <w:spacing w:before="100" w:beforeAutospacing="1" w:after="100" w:afterAutospacing="1"/>
      <w:jc w:val="center"/>
    </w:pPr>
    <w:rPr>
      <w:color w:val="000000"/>
      <w:sz w:val="20"/>
      <w:szCs w:val="20"/>
    </w:rPr>
  </w:style>
  <w:style w:type="paragraph" w:customStyle="1" w:styleId="xl101">
    <w:name w:val="xl101"/>
    <w:basedOn w:val="a"/>
    <w:uiPriority w:val="99"/>
    <w:rsid w:val="00524FE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102">
    <w:name w:val="xl102"/>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03">
    <w:name w:val="xl103"/>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04">
    <w:name w:val="xl104"/>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105">
    <w:name w:val="xl105"/>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106">
    <w:name w:val="xl106"/>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107">
    <w:name w:val="xl107"/>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108">
    <w:name w:val="xl108"/>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FFFF"/>
      <w:sz w:val="20"/>
      <w:szCs w:val="20"/>
    </w:rPr>
  </w:style>
  <w:style w:type="paragraph" w:customStyle="1" w:styleId="xl109">
    <w:name w:val="xl109"/>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10">
    <w:name w:val="xl110"/>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rPr>
  </w:style>
  <w:style w:type="paragraph" w:customStyle="1" w:styleId="xl111">
    <w:name w:val="xl111"/>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12">
    <w:name w:val="xl112"/>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13">
    <w:name w:val="xl113"/>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5">
    <w:name w:val="xl115"/>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6">
    <w:name w:val="xl116"/>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rPr>
  </w:style>
  <w:style w:type="paragraph" w:customStyle="1" w:styleId="xl117">
    <w:name w:val="xl117"/>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18">
    <w:name w:val="xl118"/>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20">
    <w:name w:val="xl120"/>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21">
    <w:name w:val="xl121"/>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22">
    <w:name w:val="xl122"/>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3">
    <w:name w:val="xl123"/>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rPr>
  </w:style>
  <w:style w:type="paragraph" w:customStyle="1" w:styleId="xl124">
    <w:name w:val="xl124"/>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25">
    <w:name w:val="xl125"/>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FFFF"/>
      <w:sz w:val="20"/>
      <w:szCs w:val="20"/>
    </w:rPr>
  </w:style>
  <w:style w:type="paragraph" w:customStyle="1" w:styleId="xl127">
    <w:name w:val="xl127"/>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28">
    <w:name w:val="xl128"/>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29">
    <w:name w:val="xl129"/>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0">
    <w:name w:val="xl130"/>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FFFF"/>
      <w:sz w:val="20"/>
      <w:szCs w:val="20"/>
    </w:rPr>
  </w:style>
  <w:style w:type="paragraph" w:customStyle="1" w:styleId="xl131">
    <w:name w:val="xl131"/>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rPr>
  </w:style>
  <w:style w:type="paragraph" w:customStyle="1" w:styleId="xl132">
    <w:name w:val="xl132"/>
    <w:basedOn w:val="a"/>
    <w:uiPriority w:val="99"/>
    <w:rsid w:val="00524FE8"/>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33">
    <w:name w:val="xl133"/>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4">
    <w:name w:val="xl134"/>
    <w:basedOn w:val="a"/>
    <w:uiPriority w:val="99"/>
    <w:rsid w:val="00524FE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5">
    <w:name w:val="xl135"/>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136">
    <w:name w:val="xl136"/>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7">
    <w:name w:val="xl137"/>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9">
    <w:name w:val="xl139"/>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40">
    <w:name w:val="xl140"/>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42">
    <w:name w:val="xl142"/>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44">
    <w:name w:val="xl144"/>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45">
    <w:name w:val="xl145"/>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6">
    <w:name w:val="xl146"/>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7">
    <w:name w:val="xl147"/>
    <w:basedOn w:val="a"/>
    <w:uiPriority w:val="99"/>
    <w:rsid w:val="00524FE8"/>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48">
    <w:name w:val="xl148"/>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49">
    <w:name w:val="xl149"/>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50">
    <w:name w:val="xl150"/>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1">
    <w:name w:val="xl151"/>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sz w:val="20"/>
      <w:szCs w:val="20"/>
    </w:rPr>
  </w:style>
  <w:style w:type="paragraph" w:customStyle="1" w:styleId="xl152">
    <w:name w:val="xl152"/>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53">
    <w:name w:val="xl153"/>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4">
    <w:name w:val="xl154"/>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5">
    <w:name w:val="xl155"/>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56">
    <w:name w:val="xl156"/>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7">
    <w:name w:val="xl157"/>
    <w:basedOn w:val="a"/>
    <w:uiPriority w:val="99"/>
    <w:rsid w:val="00524FE8"/>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58">
    <w:name w:val="xl158"/>
    <w:basedOn w:val="a"/>
    <w:uiPriority w:val="99"/>
    <w:rsid w:val="00524FE8"/>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59">
    <w:name w:val="xl159"/>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60">
    <w:name w:val="xl160"/>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61">
    <w:name w:val="xl161"/>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0"/>
      <w:szCs w:val="20"/>
      <w:u w:val="single"/>
    </w:rPr>
  </w:style>
  <w:style w:type="paragraph" w:customStyle="1" w:styleId="xl162">
    <w:name w:val="xl162"/>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a"/>
    <w:uiPriority w:val="99"/>
    <w:rsid w:val="00524F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65">
    <w:name w:val="xl165"/>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6">
    <w:name w:val="xl166"/>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7">
    <w:name w:val="xl167"/>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8">
    <w:name w:val="xl168"/>
    <w:basedOn w:val="a"/>
    <w:uiPriority w:val="99"/>
    <w:rsid w:val="00524FE8"/>
    <w:pPr>
      <w:pBdr>
        <w:top w:val="single" w:sz="4" w:space="0" w:color="auto"/>
        <w:bottom w:val="single" w:sz="4" w:space="0" w:color="auto"/>
      </w:pBdr>
      <w:shd w:val="clear" w:color="000000" w:fill="FFFFFF"/>
      <w:spacing w:before="100" w:beforeAutospacing="1" w:after="100" w:afterAutospacing="1"/>
    </w:pPr>
    <w:rPr>
      <w:b/>
      <w:bCs/>
      <w:color w:val="000000"/>
      <w:sz w:val="20"/>
      <w:szCs w:val="20"/>
    </w:rPr>
  </w:style>
  <w:style w:type="paragraph" w:customStyle="1" w:styleId="xl169">
    <w:name w:val="xl169"/>
    <w:basedOn w:val="a"/>
    <w:uiPriority w:val="99"/>
    <w:rsid w:val="00524FE8"/>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170">
    <w:name w:val="xl170"/>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171">
    <w:name w:val="xl171"/>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172">
    <w:name w:val="xl172"/>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173">
    <w:name w:val="xl173"/>
    <w:basedOn w:val="a"/>
    <w:uiPriority w:val="99"/>
    <w:rsid w:val="00524FE8"/>
    <w:pPr>
      <w:spacing w:before="100" w:beforeAutospacing="1" w:after="100" w:afterAutospacing="1"/>
    </w:pPr>
  </w:style>
  <w:style w:type="paragraph" w:customStyle="1" w:styleId="xl174">
    <w:name w:val="xl174"/>
    <w:basedOn w:val="a"/>
    <w:uiPriority w:val="99"/>
    <w:rsid w:val="00524FE8"/>
    <w:pPr>
      <w:spacing w:before="100" w:beforeAutospacing="1" w:after="100" w:afterAutospacing="1"/>
    </w:pPr>
  </w:style>
  <w:style w:type="paragraph" w:customStyle="1" w:styleId="xl175">
    <w:name w:val="xl175"/>
    <w:basedOn w:val="a"/>
    <w:uiPriority w:val="99"/>
    <w:rsid w:val="00524FE8"/>
    <w:pPr>
      <w:spacing w:before="100" w:beforeAutospacing="1" w:after="100" w:afterAutospacing="1"/>
      <w:jc w:val="center"/>
    </w:pPr>
  </w:style>
  <w:style w:type="paragraph" w:customStyle="1" w:styleId="xl176">
    <w:name w:val="xl176"/>
    <w:basedOn w:val="a"/>
    <w:uiPriority w:val="99"/>
    <w:rsid w:val="00524FE8"/>
    <w:pPr>
      <w:pBdr>
        <w:top w:val="single" w:sz="4" w:space="0" w:color="auto"/>
        <w:bottom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177">
    <w:name w:val="xl177"/>
    <w:basedOn w:val="a"/>
    <w:uiPriority w:val="99"/>
    <w:rsid w:val="00524FE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78">
    <w:name w:val="xl178"/>
    <w:basedOn w:val="a"/>
    <w:uiPriority w:val="99"/>
    <w:rsid w:val="00524FE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79">
    <w:name w:val="xl179"/>
    <w:basedOn w:val="a"/>
    <w:uiPriority w:val="99"/>
    <w:rsid w:val="00524FE8"/>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80">
    <w:name w:val="xl180"/>
    <w:basedOn w:val="a"/>
    <w:uiPriority w:val="99"/>
    <w:rsid w:val="00524FE8"/>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181">
    <w:name w:val="xl181"/>
    <w:basedOn w:val="a"/>
    <w:uiPriority w:val="99"/>
    <w:rsid w:val="00524FE8"/>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182">
    <w:name w:val="xl182"/>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83">
    <w:name w:val="xl183"/>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84">
    <w:name w:val="xl184"/>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185">
    <w:name w:val="xl185"/>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186">
    <w:name w:val="xl186"/>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187">
    <w:name w:val="xl187"/>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88">
    <w:name w:val="xl188"/>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89">
    <w:name w:val="xl189"/>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90">
    <w:name w:val="xl190"/>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FFFF"/>
      <w:sz w:val="20"/>
      <w:szCs w:val="20"/>
    </w:rPr>
  </w:style>
  <w:style w:type="paragraph" w:customStyle="1" w:styleId="xl191">
    <w:name w:val="xl191"/>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92">
    <w:name w:val="xl192"/>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93">
    <w:name w:val="xl193"/>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FFFF"/>
      <w:sz w:val="20"/>
      <w:szCs w:val="20"/>
    </w:rPr>
  </w:style>
  <w:style w:type="paragraph" w:customStyle="1" w:styleId="xl194">
    <w:name w:val="xl194"/>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95">
    <w:name w:val="xl195"/>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6">
    <w:name w:val="xl196"/>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97">
    <w:name w:val="xl197"/>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rPr>
  </w:style>
  <w:style w:type="paragraph" w:customStyle="1" w:styleId="xl198">
    <w:name w:val="xl198"/>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99">
    <w:name w:val="xl199"/>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00">
    <w:name w:val="xl200"/>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01">
    <w:name w:val="xl201"/>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2">
    <w:name w:val="xl202"/>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FFFF"/>
      <w:sz w:val="20"/>
      <w:szCs w:val="20"/>
    </w:rPr>
  </w:style>
  <w:style w:type="paragraph" w:customStyle="1" w:styleId="xl203">
    <w:name w:val="xl203"/>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204">
    <w:name w:val="xl204"/>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FFFF"/>
      <w:sz w:val="20"/>
      <w:szCs w:val="20"/>
    </w:rPr>
  </w:style>
  <w:style w:type="paragraph" w:customStyle="1" w:styleId="xl205">
    <w:name w:val="xl205"/>
    <w:basedOn w:val="a"/>
    <w:uiPriority w:val="99"/>
    <w:rsid w:val="00524FE8"/>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206">
    <w:name w:val="xl206"/>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07">
    <w:name w:val="xl207"/>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08">
    <w:name w:val="xl208"/>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209">
    <w:name w:val="xl209"/>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10">
    <w:name w:val="xl210"/>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211">
    <w:name w:val="xl211"/>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12">
    <w:name w:val="xl212"/>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13">
    <w:name w:val="xl213"/>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4">
    <w:name w:val="xl214"/>
    <w:basedOn w:val="a"/>
    <w:uiPriority w:val="99"/>
    <w:rsid w:val="00524F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215">
    <w:name w:val="xl215"/>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6">
    <w:name w:val="xl216"/>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7">
    <w:name w:val="xl217"/>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18">
    <w:name w:val="xl218"/>
    <w:basedOn w:val="a"/>
    <w:uiPriority w:val="99"/>
    <w:rsid w:val="00524FE8"/>
    <w:pPr>
      <w:pBdr>
        <w:top w:val="single" w:sz="8" w:space="0" w:color="auto"/>
        <w:left w:val="single" w:sz="8" w:space="0" w:color="auto"/>
      </w:pBdr>
      <w:spacing w:before="100" w:beforeAutospacing="1" w:after="100" w:afterAutospacing="1"/>
      <w:textAlignment w:val="center"/>
    </w:pPr>
    <w:rPr>
      <w:color w:val="000000"/>
      <w:sz w:val="20"/>
      <w:szCs w:val="20"/>
    </w:rPr>
  </w:style>
  <w:style w:type="paragraph" w:customStyle="1" w:styleId="xl219">
    <w:name w:val="xl219"/>
    <w:basedOn w:val="a"/>
    <w:uiPriority w:val="99"/>
    <w:rsid w:val="00524FE8"/>
    <w:pPr>
      <w:pBdr>
        <w:top w:val="single" w:sz="8" w:space="0" w:color="auto"/>
        <w:left w:val="single" w:sz="8" w:space="0" w:color="auto"/>
        <w:bottom w:val="single" w:sz="4" w:space="0" w:color="auto"/>
      </w:pBdr>
      <w:spacing w:before="100" w:beforeAutospacing="1" w:after="100" w:afterAutospacing="1"/>
      <w:textAlignment w:val="center"/>
    </w:pPr>
    <w:rPr>
      <w:color w:val="000000"/>
      <w:sz w:val="20"/>
      <w:szCs w:val="20"/>
    </w:rPr>
  </w:style>
  <w:style w:type="paragraph" w:customStyle="1" w:styleId="xl220">
    <w:name w:val="xl220"/>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rPr>
  </w:style>
  <w:style w:type="paragraph" w:customStyle="1" w:styleId="xl221">
    <w:name w:val="xl221"/>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rPr>
  </w:style>
  <w:style w:type="paragraph" w:customStyle="1" w:styleId="xl222">
    <w:name w:val="xl222"/>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223">
    <w:name w:val="xl223"/>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rPr>
  </w:style>
  <w:style w:type="paragraph" w:customStyle="1" w:styleId="xl224">
    <w:name w:val="xl224"/>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225">
    <w:name w:val="xl225"/>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226">
    <w:name w:val="xl226"/>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227">
    <w:name w:val="xl227"/>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228">
    <w:name w:val="xl228"/>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229">
    <w:name w:val="xl229"/>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230">
    <w:name w:val="xl230"/>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31">
    <w:name w:val="xl231"/>
    <w:basedOn w:val="a"/>
    <w:uiPriority w:val="99"/>
    <w:rsid w:val="00524FE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32">
    <w:name w:val="xl232"/>
    <w:basedOn w:val="a"/>
    <w:uiPriority w:val="99"/>
    <w:rsid w:val="00524FE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233">
    <w:name w:val="xl233"/>
    <w:basedOn w:val="a"/>
    <w:uiPriority w:val="99"/>
    <w:rsid w:val="00524FE8"/>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34">
    <w:name w:val="xl234"/>
    <w:basedOn w:val="a"/>
    <w:uiPriority w:val="99"/>
    <w:rsid w:val="00524FE8"/>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235">
    <w:name w:val="xl235"/>
    <w:basedOn w:val="a"/>
    <w:uiPriority w:val="99"/>
    <w:rsid w:val="00524FE8"/>
    <w:pPr>
      <w:pBdr>
        <w:top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236">
    <w:name w:val="xl236"/>
    <w:basedOn w:val="a"/>
    <w:uiPriority w:val="99"/>
    <w:rsid w:val="00524FE8"/>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37">
    <w:name w:val="xl237"/>
    <w:basedOn w:val="a"/>
    <w:uiPriority w:val="99"/>
    <w:rsid w:val="00524FE8"/>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238">
    <w:name w:val="xl238"/>
    <w:basedOn w:val="a"/>
    <w:uiPriority w:val="99"/>
    <w:rsid w:val="00524FE8"/>
    <w:pPr>
      <w:pBdr>
        <w:top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239">
    <w:name w:val="xl239"/>
    <w:basedOn w:val="a"/>
    <w:uiPriority w:val="99"/>
    <w:rsid w:val="00524FE8"/>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240">
    <w:name w:val="xl240"/>
    <w:basedOn w:val="a"/>
    <w:uiPriority w:val="99"/>
    <w:rsid w:val="00524FE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41">
    <w:name w:val="xl241"/>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2">
    <w:name w:val="xl242"/>
    <w:basedOn w:val="a"/>
    <w:uiPriority w:val="99"/>
    <w:rsid w:val="00524FE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43">
    <w:name w:val="xl243"/>
    <w:basedOn w:val="a"/>
    <w:uiPriority w:val="99"/>
    <w:rsid w:val="00524FE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244">
    <w:name w:val="xl244"/>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uiPriority w:val="99"/>
    <w:rsid w:val="00524FE8"/>
    <w:pPr>
      <w:pBdr>
        <w:left w:val="single" w:sz="4" w:space="0" w:color="auto"/>
      </w:pBdr>
      <w:spacing w:before="100" w:beforeAutospacing="1" w:after="100" w:afterAutospacing="1"/>
      <w:jc w:val="center"/>
    </w:pPr>
    <w:rPr>
      <w:b/>
      <w:bCs/>
      <w:color w:val="000000"/>
    </w:rPr>
  </w:style>
  <w:style w:type="paragraph" w:customStyle="1" w:styleId="xl246">
    <w:name w:val="xl246"/>
    <w:basedOn w:val="a"/>
    <w:uiPriority w:val="99"/>
    <w:rsid w:val="00524FE8"/>
    <w:pPr>
      <w:spacing w:before="100" w:beforeAutospacing="1" w:after="100" w:afterAutospacing="1"/>
      <w:jc w:val="center"/>
    </w:pPr>
    <w:rPr>
      <w:b/>
      <w:bCs/>
      <w:color w:val="000000"/>
    </w:rPr>
  </w:style>
  <w:style w:type="paragraph" w:customStyle="1" w:styleId="xl247">
    <w:name w:val="xl247"/>
    <w:basedOn w:val="a"/>
    <w:uiPriority w:val="99"/>
    <w:rsid w:val="00524FE8"/>
    <w:pPr>
      <w:pBdr>
        <w:right w:val="single" w:sz="4" w:space="0" w:color="auto"/>
      </w:pBdr>
      <w:spacing w:before="100" w:beforeAutospacing="1" w:after="100" w:afterAutospacing="1"/>
      <w:jc w:val="center"/>
    </w:pPr>
    <w:rPr>
      <w:b/>
      <w:bCs/>
      <w:color w:val="000000"/>
    </w:rPr>
  </w:style>
  <w:style w:type="paragraph" w:customStyle="1" w:styleId="xl248">
    <w:name w:val="xl248"/>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249">
    <w:name w:val="xl249"/>
    <w:basedOn w:val="a"/>
    <w:uiPriority w:val="99"/>
    <w:rsid w:val="00524FE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250">
    <w:name w:val="xl250"/>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251">
    <w:name w:val="xl251"/>
    <w:basedOn w:val="a"/>
    <w:uiPriority w:val="99"/>
    <w:rsid w:val="00524FE8"/>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52">
    <w:name w:val="xl252"/>
    <w:basedOn w:val="a"/>
    <w:uiPriority w:val="99"/>
    <w:rsid w:val="00524FE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53">
    <w:name w:val="xl253"/>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254">
    <w:name w:val="xl254"/>
    <w:basedOn w:val="a"/>
    <w:uiPriority w:val="99"/>
    <w:rsid w:val="00524FE8"/>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55">
    <w:name w:val="xl255"/>
    <w:basedOn w:val="a"/>
    <w:uiPriority w:val="99"/>
    <w:rsid w:val="00524FE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56">
    <w:name w:val="xl256"/>
    <w:basedOn w:val="a"/>
    <w:uiPriority w:val="99"/>
    <w:rsid w:val="00524FE8"/>
    <w:pPr>
      <w:spacing w:before="100" w:beforeAutospacing="1" w:after="100" w:afterAutospacing="1"/>
      <w:jc w:val="center"/>
      <w:textAlignment w:val="center"/>
    </w:pPr>
    <w:rPr>
      <w:b/>
      <w:bCs/>
      <w:color w:val="000000"/>
      <w:sz w:val="30"/>
      <w:szCs w:val="30"/>
    </w:rPr>
  </w:style>
  <w:style w:type="paragraph" w:customStyle="1" w:styleId="xl257">
    <w:name w:val="xl257"/>
    <w:basedOn w:val="a"/>
    <w:uiPriority w:val="99"/>
    <w:rsid w:val="00524FE8"/>
    <w:pPr>
      <w:spacing w:before="100" w:beforeAutospacing="1" w:after="100" w:afterAutospacing="1"/>
      <w:textAlignment w:val="center"/>
    </w:pPr>
    <w:rPr>
      <w:b/>
      <w:bCs/>
      <w:color w:val="000000"/>
      <w:sz w:val="30"/>
      <w:szCs w:val="30"/>
    </w:rPr>
  </w:style>
  <w:style w:type="paragraph" w:customStyle="1" w:styleId="xl258">
    <w:name w:val="xl258"/>
    <w:basedOn w:val="a"/>
    <w:uiPriority w:val="99"/>
    <w:rsid w:val="00524FE8"/>
    <w:pPr>
      <w:spacing w:before="100" w:beforeAutospacing="1" w:after="100" w:afterAutospacing="1"/>
      <w:textAlignment w:val="center"/>
    </w:pPr>
    <w:rPr>
      <w:color w:val="000000"/>
      <w:sz w:val="30"/>
      <w:szCs w:val="30"/>
    </w:rPr>
  </w:style>
  <w:style w:type="paragraph" w:customStyle="1" w:styleId="xl259">
    <w:name w:val="xl259"/>
    <w:basedOn w:val="a"/>
    <w:uiPriority w:val="99"/>
    <w:rsid w:val="00524FE8"/>
    <w:pPr>
      <w:pBdr>
        <w:top w:val="single" w:sz="4" w:space="0" w:color="auto"/>
        <w:bottom w:val="single" w:sz="4" w:space="0" w:color="auto"/>
      </w:pBdr>
      <w:shd w:val="clear" w:color="000000" w:fill="FFFFFF"/>
      <w:spacing w:before="100" w:beforeAutospacing="1" w:after="100" w:afterAutospacing="1"/>
      <w:textAlignment w:val="center"/>
    </w:pPr>
    <w:rPr>
      <w:b/>
      <w:bCs/>
      <w:color w:val="000000"/>
    </w:rPr>
  </w:style>
  <w:style w:type="paragraph" w:customStyle="1" w:styleId="xl260">
    <w:name w:val="xl260"/>
    <w:basedOn w:val="a"/>
    <w:uiPriority w:val="99"/>
    <w:rsid w:val="00524FE8"/>
    <w:pPr>
      <w:pBdr>
        <w:bottom w:val="single" w:sz="8" w:space="0" w:color="auto"/>
      </w:pBdr>
      <w:spacing w:before="100" w:beforeAutospacing="1" w:after="100" w:afterAutospacing="1"/>
      <w:jc w:val="center"/>
      <w:textAlignment w:val="center"/>
    </w:pPr>
    <w:rPr>
      <w:b/>
      <w:bCs/>
      <w:color w:val="000000"/>
      <w:sz w:val="30"/>
      <w:szCs w:val="30"/>
    </w:rPr>
  </w:style>
  <w:style w:type="paragraph" w:customStyle="1" w:styleId="xl261">
    <w:name w:val="xl261"/>
    <w:basedOn w:val="a"/>
    <w:uiPriority w:val="99"/>
    <w:rsid w:val="00524FE8"/>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262">
    <w:name w:val="xl262"/>
    <w:basedOn w:val="a"/>
    <w:uiPriority w:val="99"/>
    <w:rsid w:val="00524FE8"/>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263">
    <w:name w:val="xl263"/>
    <w:basedOn w:val="a"/>
    <w:uiPriority w:val="99"/>
    <w:rsid w:val="00524FE8"/>
    <w:pPr>
      <w:pBdr>
        <w:top w:val="single" w:sz="8" w:space="0" w:color="auto"/>
        <w:left w:val="single" w:sz="8" w:space="0" w:color="auto"/>
        <w:bottom w:val="single" w:sz="8" w:space="0" w:color="auto"/>
      </w:pBdr>
      <w:spacing w:before="100" w:beforeAutospacing="1" w:after="100" w:afterAutospacing="1"/>
      <w:jc w:val="center"/>
    </w:pPr>
    <w:rPr>
      <w:color w:val="000000"/>
      <w:sz w:val="20"/>
      <w:szCs w:val="20"/>
    </w:rPr>
  </w:style>
  <w:style w:type="paragraph" w:customStyle="1" w:styleId="xl264">
    <w:name w:val="xl264"/>
    <w:basedOn w:val="a"/>
    <w:uiPriority w:val="99"/>
    <w:rsid w:val="00524FE8"/>
    <w:pPr>
      <w:pBdr>
        <w:top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265">
    <w:name w:val="xl265"/>
    <w:basedOn w:val="a"/>
    <w:uiPriority w:val="99"/>
    <w:rsid w:val="00524FE8"/>
    <w:pPr>
      <w:pBdr>
        <w:top w:val="single" w:sz="8" w:space="0" w:color="auto"/>
        <w:left w:val="single" w:sz="8" w:space="0" w:color="auto"/>
        <w:bottom w:val="single" w:sz="8" w:space="0" w:color="auto"/>
      </w:pBdr>
      <w:spacing w:before="100" w:beforeAutospacing="1" w:after="100" w:afterAutospacing="1"/>
      <w:jc w:val="center"/>
      <w:textAlignment w:val="top"/>
    </w:pPr>
    <w:rPr>
      <w:color w:val="000000"/>
      <w:sz w:val="20"/>
      <w:szCs w:val="20"/>
    </w:rPr>
  </w:style>
  <w:style w:type="paragraph" w:customStyle="1" w:styleId="xl266">
    <w:name w:val="xl266"/>
    <w:basedOn w:val="a"/>
    <w:uiPriority w:val="99"/>
    <w:rsid w:val="00524FE8"/>
    <w:pPr>
      <w:pBdr>
        <w:top w:val="single" w:sz="8" w:space="0" w:color="auto"/>
        <w:bottom w:val="single" w:sz="8" w:space="0" w:color="auto"/>
        <w:right w:val="single" w:sz="8" w:space="0" w:color="auto"/>
      </w:pBdr>
      <w:spacing w:before="100" w:beforeAutospacing="1" w:after="100" w:afterAutospacing="1"/>
      <w:jc w:val="center"/>
      <w:textAlignment w:val="top"/>
    </w:pPr>
    <w:rPr>
      <w:color w:val="000000"/>
      <w:sz w:val="20"/>
      <w:szCs w:val="20"/>
    </w:rPr>
  </w:style>
  <w:style w:type="paragraph" w:customStyle="1" w:styleId="xl267">
    <w:name w:val="xl267"/>
    <w:basedOn w:val="a"/>
    <w:uiPriority w:val="99"/>
    <w:rsid w:val="00524FE8"/>
    <w:pPr>
      <w:pBdr>
        <w:top w:val="single" w:sz="8" w:space="0" w:color="auto"/>
        <w:bottom w:val="single" w:sz="8" w:space="0" w:color="auto"/>
      </w:pBdr>
      <w:spacing w:before="100" w:beforeAutospacing="1" w:after="100" w:afterAutospacing="1"/>
      <w:jc w:val="center"/>
      <w:textAlignment w:val="center"/>
    </w:pPr>
    <w:rPr>
      <w:b/>
      <w:bCs/>
      <w:color w:val="000000"/>
      <w:sz w:val="30"/>
      <w:szCs w:val="30"/>
    </w:rPr>
  </w:style>
  <w:style w:type="paragraph" w:styleId="31">
    <w:name w:val="Body Text Indent 3"/>
    <w:basedOn w:val="a"/>
    <w:link w:val="32"/>
    <w:uiPriority w:val="99"/>
    <w:rsid w:val="0076283B"/>
    <w:pPr>
      <w:spacing w:after="120"/>
      <w:ind w:left="283"/>
    </w:pPr>
    <w:rPr>
      <w:rFonts w:ascii="Calibri" w:hAnsi="Calibri" w:cs="Calibri"/>
      <w:sz w:val="16"/>
      <w:szCs w:val="16"/>
    </w:rPr>
  </w:style>
  <w:style w:type="character" w:customStyle="1" w:styleId="32">
    <w:name w:val="Основной текст с отступом 3 Знак"/>
    <w:link w:val="31"/>
    <w:uiPriority w:val="99"/>
    <w:locked/>
    <w:rsid w:val="0076283B"/>
    <w:rPr>
      <w:rFonts w:ascii="Calibri" w:hAnsi="Calibri" w:cs="Calibri"/>
      <w:sz w:val="16"/>
      <w:szCs w:val="16"/>
    </w:rPr>
  </w:style>
</w:styles>
</file>

<file path=word/webSettings.xml><?xml version="1.0" encoding="utf-8"?>
<w:webSettings xmlns:r="http://schemas.openxmlformats.org/officeDocument/2006/relationships" xmlns:w="http://schemas.openxmlformats.org/wordprocessingml/2006/main">
  <w:divs>
    <w:div w:id="1546604017">
      <w:marLeft w:val="0"/>
      <w:marRight w:val="0"/>
      <w:marTop w:val="0"/>
      <w:marBottom w:val="0"/>
      <w:divBdr>
        <w:top w:val="none" w:sz="0" w:space="0" w:color="auto"/>
        <w:left w:val="none" w:sz="0" w:space="0" w:color="auto"/>
        <w:bottom w:val="none" w:sz="0" w:space="0" w:color="auto"/>
        <w:right w:val="none" w:sz="0" w:space="0" w:color="auto"/>
      </w:divBdr>
    </w:div>
    <w:div w:id="1546604018">
      <w:marLeft w:val="0"/>
      <w:marRight w:val="0"/>
      <w:marTop w:val="0"/>
      <w:marBottom w:val="0"/>
      <w:divBdr>
        <w:top w:val="none" w:sz="0" w:space="0" w:color="auto"/>
        <w:left w:val="none" w:sz="0" w:space="0" w:color="auto"/>
        <w:bottom w:val="none" w:sz="0" w:space="0" w:color="auto"/>
        <w:right w:val="none" w:sz="0" w:space="0" w:color="auto"/>
      </w:divBdr>
    </w:div>
    <w:div w:id="1546604019">
      <w:marLeft w:val="0"/>
      <w:marRight w:val="0"/>
      <w:marTop w:val="0"/>
      <w:marBottom w:val="0"/>
      <w:divBdr>
        <w:top w:val="none" w:sz="0" w:space="0" w:color="auto"/>
        <w:left w:val="none" w:sz="0" w:space="0" w:color="auto"/>
        <w:bottom w:val="none" w:sz="0" w:space="0" w:color="auto"/>
        <w:right w:val="none" w:sz="0" w:space="0" w:color="auto"/>
      </w:divBdr>
    </w:div>
    <w:div w:id="1546604020">
      <w:marLeft w:val="0"/>
      <w:marRight w:val="0"/>
      <w:marTop w:val="0"/>
      <w:marBottom w:val="0"/>
      <w:divBdr>
        <w:top w:val="none" w:sz="0" w:space="0" w:color="auto"/>
        <w:left w:val="none" w:sz="0" w:space="0" w:color="auto"/>
        <w:bottom w:val="none" w:sz="0" w:space="0" w:color="auto"/>
        <w:right w:val="none" w:sz="0" w:space="0" w:color="auto"/>
      </w:divBdr>
    </w:div>
    <w:div w:id="1546604021">
      <w:marLeft w:val="0"/>
      <w:marRight w:val="0"/>
      <w:marTop w:val="0"/>
      <w:marBottom w:val="0"/>
      <w:divBdr>
        <w:top w:val="none" w:sz="0" w:space="0" w:color="auto"/>
        <w:left w:val="none" w:sz="0" w:space="0" w:color="auto"/>
        <w:bottom w:val="none" w:sz="0" w:space="0" w:color="auto"/>
        <w:right w:val="none" w:sz="0" w:space="0" w:color="auto"/>
      </w:divBdr>
    </w:div>
    <w:div w:id="1546604022">
      <w:marLeft w:val="0"/>
      <w:marRight w:val="0"/>
      <w:marTop w:val="0"/>
      <w:marBottom w:val="0"/>
      <w:divBdr>
        <w:top w:val="none" w:sz="0" w:space="0" w:color="auto"/>
        <w:left w:val="none" w:sz="0" w:space="0" w:color="auto"/>
        <w:bottom w:val="none" w:sz="0" w:space="0" w:color="auto"/>
        <w:right w:val="none" w:sz="0" w:space="0" w:color="auto"/>
      </w:divBdr>
    </w:div>
    <w:div w:id="1546604023">
      <w:marLeft w:val="0"/>
      <w:marRight w:val="0"/>
      <w:marTop w:val="0"/>
      <w:marBottom w:val="0"/>
      <w:divBdr>
        <w:top w:val="none" w:sz="0" w:space="0" w:color="auto"/>
        <w:left w:val="none" w:sz="0" w:space="0" w:color="auto"/>
        <w:bottom w:val="none" w:sz="0" w:space="0" w:color="auto"/>
        <w:right w:val="none" w:sz="0" w:space="0" w:color="auto"/>
      </w:divBdr>
    </w:div>
    <w:div w:id="1546604024">
      <w:marLeft w:val="0"/>
      <w:marRight w:val="0"/>
      <w:marTop w:val="0"/>
      <w:marBottom w:val="0"/>
      <w:divBdr>
        <w:top w:val="none" w:sz="0" w:space="0" w:color="auto"/>
        <w:left w:val="none" w:sz="0" w:space="0" w:color="auto"/>
        <w:bottom w:val="none" w:sz="0" w:space="0" w:color="auto"/>
        <w:right w:val="none" w:sz="0" w:space="0" w:color="auto"/>
      </w:divBdr>
    </w:div>
    <w:div w:id="1546604025">
      <w:marLeft w:val="0"/>
      <w:marRight w:val="0"/>
      <w:marTop w:val="0"/>
      <w:marBottom w:val="0"/>
      <w:divBdr>
        <w:top w:val="none" w:sz="0" w:space="0" w:color="auto"/>
        <w:left w:val="none" w:sz="0" w:space="0" w:color="auto"/>
        <w:bottom w:val="none" w:sz="0" w:space="0" w:color="auto"/>
        <w:right w:val="none" w:sz="0" w:space="0" w:color="auto"/>
      </w:divBdr>
    </w:div>
    <w:div w:id="1546604026">
      <w:marLeft w:val="0"/>
      <w:marRight w:val="0"/>
      <w:marTop w:val="0"/>
      <w:marBottom w:val="0"/>
      <w:divBdr>
        <w:top w:val="none" w:sz="0" w:space="0" w:color="auto"/>
        <w:left w:val="none" w:sz="0" w:space="0" w:color="auto"/>
        <w:bottom w:val="none" w:sz="0" w:space="0" w:color="auto"/>
        <w:right w:val="none" w:sz="0" w:space="0" w:color="auto"/>
      </w:divBdr>
    </w:div>
    <w:div w:id="1546604027">
      <w:marLeft w:val="0"/>
      <w:marRight w:val="0"/>
      <w:marTop w:val="0"/>
      <w:marBottom w:val="0"/>
      <w:divBdr>
        <w:top w:val="none" w:sz="0" w:space="0" w:color="auto"/>
        <w:left w:val="none" w:sz="0" w:space="0" w:color="auto"/>
        <w:bottom w:val="none" w:sz="0" w:space="0" w:color="auto"/>
        <w:right w:val="none" w:sz="0" w:space="0" w:color="auto"/>
      </w:divBdr>
    </w:div>
    <w:div w:id="1546604028">
      <w:marLeft w:val="0"/>
      <w:marRight w:val="0"/>
      <w:marTop w:val="0"/>
      <w:marBottom w:val="0"/>
      <w:divBdr>
        <w:top w:val="none" w:sz="0" w:space="0" w:color="auto"/>
        <w:left w:val="none" w:sz="0" w:space="0" w:color="auto"/>
        <w:bottom w:val="none" w:sz="0" w:space="0" w:color="auto"/>
        <w:right w:val="none" w:sz="0" w:space="0" w:color="auto"/>
      </w:divBdr>
    </w:div>
    <w:div w:id="1546604029">
      <w:marLeft w:val="0"/>
      <w:marRight w:val="0"/>
      <w:marTop w:val="0"/>
      <w:marBottom w:val="0"/>
      <w:divBdr>
        <w:top w:val="none" w:sz="0" w:space="0" w:color="auto"/>
        <w:left w:val="none" w:sz="0" w:space="0" w:color="auto"/>
        <w:bottom w:val="none" w:sz="0" w:space="0" w:color="auto"/>
        <w:right w:val="none" w:sz="0" w:space="0" w:color="auto"/>
      </w:divBdr>
    </w:div>
    <w:div w:id="1546604030">
      <w:marLeft w:val="0"/>
      <w:marRight w:val="0"/>
      <w:marTop w:val="0"/>
      <w:marBottom w:val="0"/>
      <w:divBdr>
        <w:top w:val="none" w:sz="0" w:space="0" w:color="auto"/>
        <w:left w:val="none" w:sz="0" w:space="0" w:color="auto"/>
        <w:bottom w:val="none" w:sz="0" w:space="0" w:color="auto"/>
        <w:right w:val="none" w:sz="0" w:space="0" w:color="auto"/>
      </w:divBdr>
    </w:div>
    <w:div w:id="1546604031">
      <w:marLeft w:val="0"/>
      <w:marRight w:val="0"/>
      <w:marTop w:val="0"/>
      <w:marBottom w:val="0"/>
      <w:divBdr>
        <w:top w:val="none" w:sz="0" w:space="0" w:color="auto"/>
        <w:left w:val="none" w:sz="0" w:space="0" w:color="auto"/>
        <w:bottom w:val="none" w:sz="0" w:space="0" w:color="auto"/>
        <w:right w:val="none" w:sz="0" w:space="0" w:color="auto"/>
      </w:divBdr>
    </w:div>
    <w:div w:id="1546604032">
      <w:marLeft w:val="0"/>
      <w:marRight w:val="0"/>
      <w:marTop w:val="0"/>
      <w:marBottom w:val="0"/>
      <w:divBdr>
        <w:top w:val="none" w:sz="0" w:space="0" w:color="auto"/>
        <w:left w:val="none" w:sz="0" w:space="0" w:color="auto"/>
        <w:bottom w:val="none" w:sz="0" w:space="0" w:color="auto"/>
        <w:right w:val="none" w:sz="0" w:space="0" w:color="auto"/>
      </w:divBdr>
    </w:div>
    <w:div w:id="1546604033">
      <w:marLeft w:val="0"/>
      <w:marRight w:val="0"/>
      <w:marTop w:val="0"/>
      <w:marBottom w:val="0"/>
      <w:divBdr>
        <w:top w:val="none" w:sz="0" w:space="0" w:color="auto"/>
        <w:left w:val="none" w:sz="0" w:space="0" w:color="auto"/>
        <w:bottom w:val="none" w:sz="0" w:space="0" w:color="auto"/>
        <w:right w:val="none" w:sz="0" w:space="0" w:color="auto"/>
      </w:divBdr>
    </w:div>
    <w:div w:id="1546604034">
      <w:marLeft w:val="0"/>
      <w:marRight w:val="0"/>
      <w:marTop w:val="0"/>
      <w:marBottom w:val="0"/>
      <w:divBdr>
        <w:top w:val="none" w:sz="0" w:space="0" w:color="auto"/>
        <w:left w:val="none" w:sz="0" w:space="0" w:color="auto"/>
        <w:bottom w:val="none" w:sz="0" w:space="0" w:color="auto"/>
        <w:right w:val="none" w:sz="0" w:space="0" w:color="auto"/>
      </w:divBdr>
    </w:div>
    <w:div w:id="1546604035">
      <w:marLeft w:val="0"/>
      <w:marRight w:val="0"/>
      <w:marTop w:val="0"/>
      <w:marBottom w:val="0"/>
      <w:divBdr>
        <w:top w:val="none" w:sz="0" w:space="0" w:color="auto"/>
        <w:left w:val="none" w:sz="0" w:space="0" w:color="auto"/>
        <w:bottom w:val="none" w:sz="0" w:space="0" w:color="auto"/>
        <w:right w:val="none" w:sz="0" w:space="0" w:color="auto"/>
      </w:divBdr>
    </w:div>
    <w:div w:id="1546604036">
      <w:marLeft w:val="0"/>
      <w:marRight w:val="0"/>
      <w:marTop w:val="0"/>
      <w:marBottom w:val="0"/>
      <w:divBdr>
        <w:top w:val="none" w:sz="0" w:space="0" w:color="auto"/>
        <w:left w:val="none" w:sz="0" w:space="0" w:color="auto"/>
        <w:bottom w:val="none" w:sz="0" w:space="0" w:color="auto"/>
        <w:right w:val="none" w:sz="0" w:space="0" w:color="auto"/>
      </w:divBdr>
    </w:div>
    <w:div w:id="1546604037">
      <w:marLeft w:val="0"/>
      <w:marRight w:val="0"/>
      <w:marTop w:val="0"/>
      <w:marBottom w:val="0"/>
      <w:divBdr>
        <w:top w:val="none" w:sz="0" w:space="0" w:color="auto"/>
        <w:left w:val="none" w:sz="0" w:space="0" w:color="auto"/>
        <w:bottom w:val="none" w:sz="0" w:space="0" w:color="auto"/>
        <w:right w:val="none" w:sz="0" w:space="0" w:color="auto"/>
      </w:divBdr>
    </w:div>
    <w:div w:id="1546604038">
      <w:marLeft w:val="0"/>
      <w:marRight w:val="0"/>
      <w:marTop w:val="0"/>
      <w:marBottom w:val="0"/>
      <w:divBdr>
        <w:top w:val="none" w:sz="0" w:space="0" w:color="auto"/>
        <w:left w:val="none" w:sz="0" w:space="0" w:color="auto"/>
        <w:bottom w:val="none" w:sz="0" w:space="0" w:color="auto"/>
        <w:right w:val="none" w:sz="0" w:space="0" w:color="auto"/>
      </w:divBdr>
    </w:div>
    <w:div w:id="1546604039">
      <w:marLeft w:val="0"/>
      <w:marRight w:val="0"/>
      <w:marTop w:val="0"/>
      <w:marBottom w:val="0"/>
      <w:divBdr>
        <w:top w:val="none" w:sz="0" w:space="0" w:color="auto"/>
        <w:left w:val="none" w:sz="0" w:space="0" w:color="auto"/>
        <w:bottom w:val="none" w:sz="0" w:space="0" w:color="auto"/>
        <w:right w:val="none" w:sz="0" w:space="0" w:color="auto"/>
      </w:divBdr>
    </w:div>
    <w:div w:id="1546604040">
      <w:marLeft w:val="0"/>
      <w:marRight w:val="0"/>
      <w:marTop w:val="0"/>
      <w:marBottom w:val="0"/>
      <w:divBdr>
        <w:top w:val="none" w:sz="0" w:space="0" w:color="auto"/>
        <w:left w:val="none" w:sz="0" w:space="0" w:color="auto"/>
        <w:bottom w:val="none" w:sz="0" w:space="0" w:color="auto"/>
        <w:right w:val="none" w:sz="0" w:space="0" w:color="auto"/>
      </w:divBdr>
    </w:div>
    <w:div w:id="1546604041">
      <w:marLeft w:val="0"/>
      <w:marRight w:val="0"/>
      <w:marTop w:val="0"/>
      <w:marBottom w:val="0"/>
      <w:divBdr>
        <w:top w:val="none" w:sz="0" w:space="0" w:color="auto"/>
        <w:left w:val="none" w:sz="0" w:space="0" w:color="auto"/>
        <w:bottom w:val="none" w:sz="0" w:space="0" w:color="auto"/>
        <w:right w:val="none" w:sz="0" w:space="0" w:color="auto"/>
      </w:divBdr>
    </w:div>
    <w:div w:id="1546604042">
      <w:marLeft w:val="0"/>
      <w:marRight w:val="0"/>
      <w:marTop w:val="0"/>
      <w:marBottom w:val="0"/>
      <w:divBdr>
        <w:top w:val="none" w:sz="0" w:space="0" w:color="auto"/>
        <w:left w:val="none" w:sz="0" w:space="0" w:color="auto"/>
        <w:bottom w:val="none" w:sz="0" w:space="0" w:color="auto"/>
        <w:right w:val="none" w:sz="0" w:space="0" w:color="auto"/>
      </w:divBdr>
    </w:div>
    <w:div w:id="1546604043">
      <w:marLeft w:val="0"/>
      <w:marRight w:val="0"/>
      <w:marTop w:val="0"/>
      <w:marBottom w:val="0"/>
      <w:divBdr>
        <w:top w:val="none" w:sz="0" w:space="0" w:color="auto"/>
        <w:left w:val="none" w:sz="0" w:space="0" w:color="auto"/>
        <w:bottom w:val="none" w:sz="0" w:space="0" w:color="auto"/>
        <w:right w:val="none" w:sz="0" w:space="0" w:color="auto"/>
      </w:divBdr>
    </w:div>
    <w:div w:id="1546604044">
      <w:marLeft w:val="0"/>
      <w:marRight w:val="0"/>
      <w:marTop w:val="0"/>
      <w:marBottom w:val="0"/>
      <w:divBdr>
        <w:top w:val="none" w:sz="0" w:space="0" w:color="auto"/>
        <w:left w:val="none" w:sz="0" w:space="0" w:color="auto"/>
        <w:bottom w:val="none" w:sz="0" w:space="0" w:color="auto"/>
        <w:right w:val="none" w:sz="0" w:space="0" w:color="auto"/>
      </w:divBdr>
    </w:div>
    <w:div w:id="1546604045">
      <w:marLeft w:val="0"/>
      <w:marRight w:val="0"/>
      <w:marTop w:val="0"/>
      <w:marBottom w:val="0"/>
      <w:divBdr>
        <w:top w:val="none" w:sz="0" w:space="0" w:color="auto"/>
        <w:left w:val="none" w:sz="0" w:space="0" w:color="auto"/>
        <w:bottom w:val="none" w:sz="0" w:space="0" w:color="auto"/>
        <w:right w:val="none" w:sz="0" w:space="0" w:color="auto"/>
      </w:divBdr>
    </w:div>
    <w:div w:id="1546604046">
      <w:marLeft w:val="0"/>
      <w:marRight w:val="0"/>
      <w:marTop w:val="0"/>
      <w:marBottom w:val="0"/>
      <w:divBdr>
        <w:top w:val="none" w:sz="0" w:space="0" w:color="auto"/>
        <w:left w:val="none" w:sz="0" w:space="0" w:color="auto"/>
        <w:bottom w:val="none" w:sz="0" w:space="0" w:color="auto"/>
        <w:right w:val="none" w:sz="0" w:space="0" w:color="auto"/>
      </w:divBdr>
    </w:div>
    <w:div w:id="15466040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203BE-99B3-487D-832E-9AE232558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14</Pages>
  <Words>4005</Words>
  <Characters>22833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Черемных Н.В.</dc:creator>
  <cp:lastModifiedBy>ПК</cp:lastModifiedBy>
  <cp:revision>9</cp:revision>
  <cp:lastPrinted>2024-02-27T10:26:00Z</cp:lastPrinted>
  <dcterms:created xsi:type="dcterms:W3CDTF">2024-03-05T12:39:00Z</dcterms:created>
  <dcterms:modified xsi:type="dcterms:W3CDTF">2024-03-06T12:23:00Z</dcterms:modified>
</cp:coreProperties>
</file>