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70481A">
        <w:rPr>
          <w:rFonts w:ascii="Times New Roman" w:hAnsi="Times New Roman"/>
          <w:sz w:val="28"/>
          <w:szCs w:val="28"/>
        </w:rPr>
        <w:t>я «Управление муниципальными финансами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A05542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70481A">
        <w:rPr>
          <w:rFonts w:ascii="Times New Roman" w:hAnsi="Times New Roman"/>
          <w:sz w:val="28"/>
          <w:szCs w:val="28"/>
        </w:rPr>
        <w:t>я «Управление муниципальными финансами</w:t>
      </w:r>
      <w:r w:rsidR="00A05542"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A05542">
        <w:rPr>
          <w:rFonts w:ascii="Times New Roman" w:hAnsi="Times New Roman"/>
          <w:sz w:val="28"/>
          <w:szCs w:val="28"/>
        </w:rPr>
        <w:t xml:space="preserve"> Зайцева Галина Николаевна – начальник</w:t>
      </w:r>
      <w:r w:rsidR="00EF50D4">
        <w:rPr>
          <w:rFonts w:ascii="Times New Roman" w:hAnsi="Times New Roman"/>
          <w:sz w:val="28"/>
          <w:szCs w:val="28"/>
        </w:rPr>
        <w:t xml:space="preserve"> сектора экономики и финансов,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302712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1A590F"/>
    <w:rsid w:val="00302712"/>
    <w:rsid w:val="003644D3"/>
    <w:rsid w:val="00410D4D"/>
    <w:rsid w:val="004F49B0"/>
    <w:rsid w:val="0070481A"/>
    <w:rsid w:val="00707769"/>
    <w:rsid w:val="00724C1F"/>
    <w:rsid w:val="0075700D"/>
    <w:rsid w:val="008B5D55"/>
    <w:rsid w:val="008F7CB2"/>
    <w:rsid w:val="00985443"/>
    <w:rsid w:val="00A05542"/>
    <w:rsid w:val="00A56875"/>
    <w:rsid w:val="00A81BEB"/>
    <w:rsid w:val="00BC0138"/>
    <w:rsid w:val="00C9491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7</cp:revision>
  <cp:lastPrinted>2018-11-20T13:33:00Z</cp:lastPrinted>
  <dcterms:created xsi:type="dcterms:W3CDTF">2018-11-23T11:37:00Z</dcterms:created>
  <dcterms:modified xsi:type="dcterms:W3CDTF">2018-11-23T12:23:00Z</dcterms:modified>
</cp:coreProperties>
</file>